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B676" w14:textId="7636E0CC" w:rsidR="000A6111" w:rsidRPr="00987296" w:rsidRDefault="00CA6171" w:rsidP="00987296">
      <w:pPr>
        <w:pStyle w:val="Heading1"/>
        <w:jc w:val="center"/>
        <w:rPr>
          <w:rFonts w:asciiTheme="minorHAnsi" w:hAnsiTheme="minorHAnsi" w:cstheme="minorHAnsi"/>
          <w:b/>
          <w:bCs/>
          <w:color w:val="000000" w:themeColor="text1"/>
          <w:sz w:val="36"/>
          <w:szCs w:val="36"/>
          <w14:textOutline w14:w="9525" w14:cap="rnd" w14:cmpd="sng" w14:algn="ctr">
            <w14:noFill/>
            <w14:prstDash w14:val="solid"/>
            <w14:bevel/>
          </w14:textOutline>
        </w:rPr>
      </w:pPr>
      <w:r w:rsidRPr="00987296">
        <w:rPr>
          <w:rFonts w:asciiTheme="minorHAnsi" w:hAnsiTheme="minorHAnsi" w:cstheme="minorHAnsi"/>
          <w:b/>
          <w:bCs/>
          <w:color w:val="000000" w:themeColor="text1"/>
          <w:sz w:val="36"/>
          <w:szCs w:val="36"/>
        </w:rPr>
        <w:t xml:space="preserve">C-ATFM </w:t>
      </w:r>
      <w:r w:rsidR="0026788F" w:rsidRPr="00987296">
        <w:rPr>
          <w:rFonts w:asciiTheme="minorHAnsi" w:hAnsiTheme="minorHAnsi" w:cstheme="minorHAnsi"/>
          <w:b/>
          <w:bCs/>
          <w:color w:val="000000" w:themeColor="text1"/>
          <w:sz w:val="36"/>
          <w:szCs w:val="36"/>
        </w:rPr>
        <w:t>Weekly Report</w:t>
      </w:r>
      <w:r w:rsidR="00421A1F" w:rsidRPr="00987296">
        <w:rPr>
          <w:rFonts w:asciiTheme="minorHAnsi" w:hAnsiTheme="minorHAnsi" w:cstheme="minorHAnsi"/>
          <w:b/>
          <w:bCs/>
          <w:color w:val="000000" w:themeColor="text1"/>
          <w:sz w:val="36"/>
          <w:szCs w:val="36"/>
        </w:rPr>
        <w:t xml:space="preserve"> (</w:t>
      </w:r>
      <w:r w:rsidR="00367ADB" w:rsidRPr="00987296">
        <w:rPr>
          <w:rFonts w:asciiTheme="minorHAnsi" w:hAnsiTheme="minorHAnsi" w:cstheme="minorHAnsi"/>
          <w:b/>
          <w:bCs/>
          <w:color w:val="000000" w:themeColor="text1"/>
          <w:sz w:val="36"/>
          <w:szCs w:val="36"/>
        </w:rPr>
        <w:t>2</w:t>
      </w:r>
      <w:r w:rsidR="00021DE6">
        <w:rPr>
          <w:rFonts w:asciiTheme="minorHAnsi" w:hAnsiTheme="minorHAnsi" w:cstheme="minorHAnsi"/>
          <w:b/>
          <w:bCs/>
          <w:color w:val="000000" w:themeColor="text1"/>
          <w:sz w:val="36"/>
          <w:szCs w:val="36"/>
        </w:rPr>
        <w:t>5</w:t>
      </w:r>
      <w:r w:rsidR="008458D8" w:rsidRPr="00987296">
        <w:rPr>
          <w:rFonts w:asciiTheme="minorHAnsi" w:hAnsiTheme="minorHAnsi" w:cstheme="minorHAnsi"/>
          <w:b/>
          <w:bCs/>
          <w:color w:val="000000" w:themeColor="text1"/>
          <w:sz w:val="36"/>
          <w:szCs w:val="36"/>
          <w:vertAlign w:val="superscript"/>
        </w:rPr>
        <w:t>th</w:t>
      </w:r>
      <w:r w:rsidR="009C5E43" w:rsidRPr="00987296">
        <w:rPr>
          <w:rFonts w:asciiTheme="minorHAnsi" w:hAnsiTheme="minorHAnsi" w:cstheme="minorHAnsi"/>
          <w:b/>
          <w:bCs/>
          <w:color w:val="000000" w:themeColor="text1"/>
          <w:sz w:val="36"/>
          <w:szCs w:val="36"/>
        </w:rPr>
        <w:t>April</w:t>
      </w:r>
      <w:r w:rsidR="00987296" w:rsidRPr="00987296">
        <w:rPr>
          <w:rFonts w:asciiTheme="minorHAnsi" w:hAnsiTheme="minorHAnsi" w:cstheme="minorHAnsi"/>
          <w:b/>
          <w:bCs/>
          <w:color w:val="000000" w:themeColor="text1"/>
          <w:sz w:val="36"/>
          <w:szCs w:val="36"/>
        </w:rPr>
        <w:t>-1</w:t>
      </w:r>
      <w:r w:rsidR="00987296" w:rsidRPr="00987296">
        <w:rPr>
          <w:rFonts w:asciiTheme="minorHAnsi" w:hAnsiTheme="minorHAnsi" w:cstheme="minorHAnsi"/>
          <w:b/>
          <w:bCs/>
          <w:color w:val="000000" w:themeColor="text1"/>
          <w:sz w:val="36"/>
          <w:szCs w:val="36"/>
          <w:vertAlign w:val="superscript"/>
        </w:rPr>
        <w:t>st</w:t>
      </w:r>
      <w:r w:rsidR="00987296" w:rsidRPr="00987296">
        <w:rPr>
          <w:rFonts w:asciiTheme="minorHAnsi" w:hAnsiTheme="minorHAnsi" w:cstheme="minorHAnsi"/>
          <w:b/>
          <w:bCs/>
          <w:color w:val="000000" w:themeColor="text1"/>
          <w:sz w:val="36"/>
          <w:szCs w:val="36"/>
        </w:rPr>
        <w:t>May’22</w:t>
      </w:r>
      <w:r w:rsidR="009C5E43" w:rsidRPr="00987296">
        <w:rPr>
          <w:rFonts w:asciiTheme="minorHAnsi" w:hAnsiTheme="minorHAnsi" w:cstheme="minorHAnsi"/>
          <w:b/>
          <w:bCs/>
          <w:color w:val="000000" w:themeColor="text1"/>
          <w:sz w:val="36"/>
          <w:szCs w:val="36"/>
        </w:rPr>
        <w:t>)</w:t>
      </w:r>
    </w:p>
    <w:p w14:paraId="41E13EF1" w14:textId="71B169D8" w:rsidR="0026788F" w:rsidRPr="003C2E2C" w:rsidRDefault="008F49B4" w:rsidP="00BE4F23">
      <w:pPr>
        <w:pStyle w:val="ListParagraph"/>
        <w:numPr>
          <w:ilvl w:val="0"/>
          <w:numId w:val="1"/>
        </w:numPr>
        <w:ind w:left="567" w:hanging="720"/>
        <w:rPr>
          <w:b/>
          <w:bCs/>
          <w:sz w:val="24"/>
          <w:szCs w:val="22"/>
        </w:rPr>
      </w:pPr>
      <w:r>
        <w:rPr>
          <w:b/>
          <w:bCs/>
          <w:sz w:val="24"/>
          <w:szCs w:val="22"/>
        </w:rPr>
        <w:t xml:space="preserve">IFR </w:t>
      </w:r>
      <w:r w:rsidR="0026788F" w:rsidRPr="003C2E2C">
        <w:rPr>
          <w:b/>
          <w:bCs/>
          <w:sz w:val="24"/>
          <w:szCs w:val="22"/>
        </w:rPr>
        <w:t>Traffic at Indian Airports/Airspace:</w:t>
      </w:r>
    </w:p>
    <w:p w14:paraId="4C0D90FA" w14:textId="2E997B0E" w:rsidR="00F85561" w:rsidRDefault="00575A72" w:rsidP="001C2329">
      <w:pPr>
        <w:spacing w:after="0"/>
        <w:rPr>
          <w:sz w:val="24"/>
          <w:szCs w:val="22"/>
        </w:rPr>
      </w:pPr>
      <w:bookmarkStart w:id="0" w:name="_GoBack"/>
      <w:r>
        <w:rPr>
          <w:noProof/>
          <w:sz w:val="24"/>
          <w:szCs w:val="22"/>
          <w:lang w:val="en-US"/>
        </w:rPr>
        <w:drawing>
          <wp:inline distT="0" distB="0" distL="0" distR="0" wp14:anchorId="1EB2EE61" wp14:editId="5E584EAF">
            <wp:extent cx="5702300" cy="3581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bookmarkEnd w:id="0"/>
    <w:p w14:paraId="53EB1711" w14:textId="37BF15C8" w:rsidR="001C2329" w:rsidRDefault="001C2329" w:rsidP="001C2329">
      <w:pPr>
        <w:spacing w:after="0"/>
        <w:jc w:val="right"/>
        <w:rPr>
          <w:sz w:val="24"/>
          <w:szCs w:val="22"/>
        </w:rPr>
      </w:pPr>
    </w:p>
    <w:p w14:paraId="38B36243" w14:textId="54CD7E8D" w:rsidR="00750750" w:rsidRDefault="00750750" w:rsidP="001C2329">
      <w:pPr>
        <w:spacing w:after="0"/>
        <w:jc w:val="right"/>
        <w:rPr>
          <w:i/>
          <w:iCs/>
          <w:sz w:val="18"/>
          <w:szCs w:val="16"/>
        </w:rPr>
      </w:pPr>
    </w:p>
    <w:p w14:paraId="6A7CDBBC" w14:textId="77777777" w:rsidR="00750750" w:rsidRPr="001C2329" w:rsidRDefault="00750750" w:rsidP="001C2329">
      <w:pPr>
        <w:spacing w:after="0"/>
        <w:jc w:val="right"/>
        <w:rPr>
          <w:i/>
          <w:iCs/>
          <w:sz w:val="18"/>
          <w:szCs w:val="16"/>
        </w:rPr>
      </w:pPr>
    </w:p>
    <w:p w14:paraId="295434B0" w14:textId="1760B645" w:rsidR="004C7F59" w:rsidRPr="00F85561" w:rsidRDefault="004402A6" w:rsidP="002D0A2F">
      <w:pPr>
        <w:pStyle w:val="ListParagraph"/>
        <w:numPr>
          <w:ilvl w:val="0"/>
          <w:numId w:val="1"/>
        </w:numPr>
        <w:ind w:left="567" w:hanging="720"/>
        <w:rPr>
          <w:b/>
          <w:bCs/>
          <w:sz w:val="24"/>
          <w:szCs w:val="22"/>
        </w:rPr>
      </w:pPr>
      <w:r w:rsidRPr="00F85561">
        <w:rPr>
          <w:b/>
          <w:bCs/>
          <w:sz w:val="24"/>
          <w:szCs w:val="22"/>
        </w:rPr>
        <w:t xml:space="preserve">Top </w:t>
      </w:r>
      <w:r w:rsidR="00242B5E">
        <w:rPr>
          <w:b/>
          <w:bCs/>
          <w:sz w:val="24"/>
          <w:szCs w:val="22"/>
        </w:rPr>
        <w:t>Ten</w:t>
      </w:r>
      <w:r w:rsidR="00BE4F23" w:rsidRPr="00F85561">
        <w:rPr>
          <w:b/>
          <w:bCs/>
          <w:sz w:val="24"/>
          <w:szCs w:val="22"/>
        </w:rPr>
        <w:t xml:space="preserve"> Busiest Indian</w:t>
      </w:r>
      <w:r w:rsidR="00C46452" w:rsidRPr="00F85561">
        <w:rPr>
          <w:b/>
          <w:bCs/>
          <w:sz w:val="24"/>
          <w:szCs w:val="22"/>
        </w:rPr>
        <w:t xml:space="preserve"> City pairs</w:t>
      </w:r>
      <w:r w:rsidR="00B0635A">
        <w:rPr>
          <w:b/>
          <w:bCs/>
          <w:sz w:val="24"/>
          <w:szCs w:val="22"/>
        </w:rPr>
        <w:t xml:space="preserve"> this week</w:t>
      </w:r>
      <w:r w:rsidR="00C46452" w:rsidRPr="00F85561">
        <w:rPr>
          <w:b/>
          <w:bCs/>
          <w:sz w:val="24"/>
          <w:szCs w:val="22"/>
        </w:rPr>
        <w:t>:</w:t>
      </w:r>
    </w:p>
    <w:p w14:paraId="302D2D84" w14:textId="5037EB35" w:rsidR="004402A6" w:rsidRDefault="004402A6" w:rsidP="00C46452">
      <w:pPr>
        <w:pStyle w:val="ListParagraph"/>
        <w:rPr>
          <w:b/>
          <w:bCs/>
          <w:sz w:val="24"/>
          <w:szCs w:val="22"/>
        </w:rPr>
      </w:pPr>
    </w:p>
    <w:p w14:paraId="530CD9E8" w14:textId="14DA9C1E" w:rsidR="00643161" w:rsidRDefault="006D7B02" w:rsidP="00E21208">
      <w:pPr>
        <w:pStyle w:val="ListParagraph"/>
        <w:ind w:hanging="720"/>
        <w:jc w:val="center"/>
        <w:rPr>
          <w:sz w:val="24"/>
          <w:szCs w:val="22"/>
        </w:rPr>
      </w:pPr>
      <w:r>
        <w:rPr>
          <w:b/>
          <w:bCs/>
          <w:noProof/>
          <w:sz w:val="24"/>
          <w:szCs w:val="22"/>
          <w:lang w:val="en-US"/>
        </w:rPr>
        <w:drawing>
          <wp:inline distT="0" distB="0" distL="0" distR="0" wp14:anchorId="37F5FBD5" wp14:editId="28191D36">
            <wp:extent cx="5848350" cy="32575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AEA9EB" w14:textId="77777777" w:rsidR="003619E7" w:rsidRDefault="003619E7">
      <w:pPr>
        <w:rPr>
          <w:sz w:val="24"/>
          <w:szCs w:val="22"/>
        </w:rPr>
      </w:pPr>
    </w:p>
    <w:p w14:paraId="09E43DEC" w14:textId="660661E8" w:rsidR="00E52823" w:rsidRDefault="00BF691A" w:rsidP="00D36A15">
      <w:pPr>
        <w:pStyle w:val="ListParagraph"/>
        <w:numPr>
          <w:ilvl w:val="0"/>
          <w:numId w:val="1"/>
        </w:numPr>
        <w:rPr>
          <w:b/>
          <w:bCs/>
          <w:sz w:val="24"/>
          <w:szCs w:val="22"/>
        </w:rPr>
      </w:pPr>
      <w:r w:rsidRPr="00982798">
        <w:rPr>
          <w:b/>
          <w:bCs/>
          <w:sz w:val="24"/>
          <w:szCs w:val="22"/>
        </w:rPr>
        <w:lastRenderedPageBreak/>
        <w:t>Flight Operation</w:t>
      </w:r>
      <w:r w:rsidR="00224EFB" w:rsidRPr="00982798">
        <w:rPr>
          <w:b/>
          <w:bCs/>
          <w:sz w:val="24"/>
          <w:szCs w:val="22"/>
        </w:rPr>
        <w:t>s</w:t>
      </w:r>
      <w:r w:rsidRPr="00982798">
        <w:rPr>
          <w:b/>
          <w:bCs/>
          <w:sz w:val="24"/>
          <w:szCs w:val="22"/>
        </w:rPr>
        <w:t xml:space="preserve"> – Airline wise</w:t>
      </w:r>
      <w:r w:rsidR="00182787" w:rsidRPr="00982798">
        <w:rPr>
          <w:b/>
          <w:bCs/>
          <w:sz w:val="24"/>
          <w:szCs w:val="22"/>
        </w:rPr>
        <w:t>:</w:t>
      </w:r>
    </w:p>
    <w:p w14:paraId="54D5802C" w14:textId="1E702260" w:rsidR="00BA7573" w:rsidRDefault="00E52823" w:rsidP="008301C6">
      <w:pPr>
        <w:pStyle w:val="NoSpacing"/>
        <w:rPr>
          <w:b/>
          <w:bCs/>
        </w:rPr>
      </w:pPr>
      <w:r w:rsidRPr="004B25AE">
        <w:rPr>
          <w:noProof/>
          <w:lang w:val="en-US"/>
        </w:rPr>
        <w:drawing>
          <wp:inline distT="0" distB="0" distL="0" distR="0" wp14:anchorId="02C46DE6" wp14:editId="7CCF666A">
            <wp:extent cx="5810250" cy="3289300"/>
            <wp:effectExtent l="0" t="0" r="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E38554" w14:textId="097EDA29" w:rsidR="00642045" w:rsidRDefault="00642045" w:rsidP="008301C6">
      <w:pPr>
        <w:pStyle w:val="NoSpacing"/>
        <w:rPr>
          <w:b/>
          <w:bCs/>
        </w:rPr>
      </w:pPr>
    </w:p>
    <w:p w14:paraId="52B4480E" w14:textId="00C3E1F4" w:rsidR="00DE6F20" w:rsidRDefault="00DE6F20" w:rsidP="00C71180">
      <w:pPr>
        <w:spacing w:after="0"/>
        <w:rPr>
          <w:i/>
          <w:iCs/>
          <w:sz w:val="20"/>
        </w:rPr>
      </w:pPr>
    </w:p>
    <w:p w14:paraId="0414AC73" w14:textId="77777777" w:rsidR="003619E7" w:rsidRPr="001C2329" w:rsidRDefault="003619E7" w:rsidP="00C71180">
      <w:pPr>
        <w:spacing w:after="0"/>
        <w:rPr>
          <w:i/>
          <w:iCs/>
          <w:sz w:val="18"/>
          <w:szCs w:val="16"/>
        </w:rPr>
      </w:pPr>
    </w:p>
    <w:p w14:paraId="335556CA" w14:textId="7E0A7621" w:rsidR="00182787" w:rsidRDefault="007F029A" w:rsidP="00242B5E">
      <w:pPr>
        <w:pStyle w:val="ListParagraph"/>
        <w:numPr>
          <w:ilvl w:val="0"/>
          <w:numId w:val="1"/>
        </w:numPr>
        <w:rPr>
          <w:b/>
          <w:bCs/>
          <w:sz w:val="24"/>
          <w:szCs w:val="22"/>
        </w:rPr>
      </w:pPr>
      <w:r w:rsidRPr="00242B5E">
        <w:rPr>
          <w:b/>
          <w:bCs/>
          <w:sz w:val="24"/>
          <w:szCs w:val="22"/>
        </w:rPr>
        <w:t>Air Traffic Movement</w:t>
      </w:r>
      <w:r w:rsidR="00E84457" w:rsidRPr="00242B5E">
        <w:rPr>
          <w:b/>
          <w:bCs/>
          <w:sz w:val="24"/>
          <w:szCs w:val="22"/>
        </w:rPr>
        <w:t xml:space="preserve"> </w:t>
      </w:r>
      <w:r w:rsidR="009878E4" w:rsidRPr="00242B5E">
        <w:rPr>
          <w:b/>
          <w:bCs/>
          <w:sz w:val="24"/>
          <w:szCs w:val="22"/>
        </w:rPr>
        <w:t xml:space="preserve">at </w:t>
      </w:r>
      <w:r w:rsidR="004475A6" w:rsidRPr="00242B5E">
        <w:rPr>
          <w:b/>
          <w:bCs/>
          <w:sz w:val="24"/>
          <w:szCs w:val="22"/>
        </w:rPr>
        <w:t>6</w:t>
      </w:r>
      <w:r w:rsidR="009878E4" w:rsidRPr="00242B5E">
        <w:rPr>
          <w:b/>
          <w:bCs/>
          <w:sz w:val="24"/>
          <w:szCs w:val="22"/>
        </w:rPr>
        <w:t xml:space="preserve"> M</w:t>
      </w:r>
      <w:r w:rsidR="004720AE" w:rsidRPr="00242B5E">
        <w:rPr>
          <w:b/>
          <w:bCs/>
          <w:sz w:val="24"/>
          <w:szCs w:val="22"/>
        </w:rPr>
        <w:t>ajor Airport</w:t>
      </w:r>
      <w:r w:rsidR="00324AA2" w:rsidRPr="00242B5E">
        <w:rPr>
          <w:b/>
          <w:bCs/>
          <w:sz w:val="24"/>
          <w:szCs w:val="22"/>
        </w:rPr>
        <w:t>s</w:t>
      </w:r>
      <w:r w:rsidR="009878E4" w:rsidRPr="00242B5E">
        <w:rPr>
          <w:b/>
          <w:bCs/>
          <w:sz w:val="24"/>
          <w:szCs w:val="22"/>
        </w:rPr>
        <w:t>:</w:t>
      </w:r>
    </w:p>
    <w:p w14:paraId="7262CD7E" w14:textId="77777777" w:rsidR="00642045" w:rsidRPr="00242B5E" w:rsidRDefault="00642045" w:rsidP="00642045">
      <w:pPr>
        <w:pStyle w:val="ListParagraph"/>
        <w:rPr>
          <w:b/>
          <w:bCs/>
          <w:sz w:val="24"/>
          <w:szCs w:val="22"/>
        </w:rPr>
      </w:pPr>
    </w:p>
    <w:p w14:paraId="77387625" w14:textId="0880A970" w:rsidR="0065571D" w:rsidRDefault="004F333A" w:rsidP="0075788E">
      <w:pPr>
        <w:spacing w:after="0"/>
        <w:rPr>
          <w:i/>
          <w:iCs/>
          <w:sz w:val="20"/>
        </w:rPr>
      </w:pPr>
      <w:r w:rsidRPr="00E54CAA">
        <w:rPr>
          <w:rStyle w:val="SubtleEmphasis"/>
          <w:noProof/>
        </w:rPr>
        <w:drawing>
          <wp:inline distT="0" distB="0" distL="0" distR="0" wp14:anchorId="14FB8AC6" wp14:editId="05B0A25D">
            <wp:extent cx="5797550" cy="36068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F0D70C" w14:textId="1E2A7C3C" w:rsidR="003619E7" w:rsidRDefault="003619E7" w:rsidP="0075788E">
      <w:pPr>
        <w:spacing w:after="0"/>
        <w:rPr>
          <w:i/>
          <w:iCs/>
          <w:sz w:val="20"/>
        </w:rPr>
      </w:pPr>
    </w:p>
    <w:p w14:paraId="5FB1A43A" w14:textId="3CF62188" w:rsidR="0042678F" w:rsidRDefault="0042678F" w:rsidP="0042678F">
      <w:pPr>
        <w:spacing w:after="0"/>
        <w:rPr>
          <w:i/>
          <w:iCs/>
          <w:sz w:val="20"/>
        </w:rPr>
      </w:pPr>
      <w:r>
        <w:rPr>
          <w:i/>
          <w:iCs/>
          <w:sz w:val="20"/>
        </w:rPr>
        <w:t xml:space="preserve">Note: Recently it is observed that SKYFLOW system has been missing FPL and associated ATS messages due to AFTN link issues. The actual movement at Airports is more than the movements captured by SKYFLOW. </w:t>
      </w:r>
    </w:p>
    <w:p w14:paraId="5EECDB8B" w14:textId="3FAF43DB" w:rsidR="00E52D7C" w:rsidRDefault="00E52D7C" w:rsidP="0075788E">
      <w:pPr>
        <w:spacing w:after="0"/>
        <w:rPr>
          <w:i/>
          <w:iCs/>
          <w:sz w:val="20"/>
        </w:rPr>
      </w:pPr>
    </w:p>
    <w:p w14:paraId="41F5CCCE" w14:textId="0CED066C" w:rsidR="00642045" w:rsidRPr="00642045" w:rsidRDefault="00642045" w:rsidP="00642045">
      <w:pPr>
        <w:pStyle w:val="ListParagraph"/>
        <w:numPr>
          <w:ilvl w:val="0"/>
          <w:numId w:val="1"/>
        </w:numPr>
        <w:rPr>
          <w:b/>
          <w:bCs/>
          <w:sz w:val="24"/>
          <w:szCs w:val="22"/>
        </w:rPr>
      </w:pPr>
      <w:r>
        <w:rPr>
          <w:b/>
          <w:bCs/>
          <w:sz w:val="24"/>
          <w:szCs w:val="22"/>
        </w:rPr>
        <w:lastRenderedPageBreak/>
        <w:t xml:space="preserve">International Traffic </w:t>
      </w:r>
      <w:r w:rsidR="00FC3035">
        <w:rPr>
          <w:b/>
          <w:bCs/>
          <w:sz w:val="24"/>
          <w:szCs w:val="22"/>
        </w:rPr>
        <w:t>Flow at Indian Airports:</w:t>
      </w:r>
    </w:p>
    <w:p w14:paraId="4838B147" w14:textId="77777777" w:rsidR="00642045" w:rsidRPr="00642045" w:rsidRDefault="00642045" w:rsidP="0075788E">
      <w:pPr>
        <w:spacing w:after="0"/>
        <w:rPr>
          <w:sz w:val="20"/>
        </w:rPr>
      </w:pPr>
    </w:p>
    <w:p w14:paraId="7D6F9747" w14:textId="512F0C63" w:rsidR="0004777C" w:rsidRPr="009C5E43" w:rsidRDefault="009C5E43" w:rsidP="0075788E">
      <w:pPr>
        <w:spacing w:after="0"/>
        <w:rPr>
          <w:sz w:val="20"/>
        </w:rPr>
      </w:pPr>
      <w:r>
        <w:rPr>
          <w:noProof/>
          <w:sz w:val="20"/>
        </w:rPr>
        <mc:AlternateContent>
          <mc:Choice Requires="cx1">
            <w:drawing>
              <wp:inline distT="0" distB="0" distL="0" distR="0" wp14:anchorId="14FB20C9" wp14:editId="219E5731">
                <wp:extent cx="5934808" cy="3015761"/>
                <wp:effectExtent l="0" t="0" r="8890" b="13335"/>
                <wp:docPr id="1"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14FB20C9" wp14:editId="219E5731">
                <wp:extent cx="5934808" cy="3015761"/>
                <wp:effectExtent l="0" t="0" r="8890" b="13335"/>
                <wp:docPr id="1"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pic:cNvPicPr>
                          <a:picLocks noGrp="1" noRot="1" noChangeAspect="1" noMove="1" noResize="1" noEditPoints="1" noAdjustHandles="1" noChangeArrowheads="1" noChangeShapeType="1"/>
                        </pic:cNvPicPr>
                      </pic:nvPicPr>
                      <pic:blipFill>
                        <a:blip r:embed="rId13"/>
                        <a:stretch>
                          <a:fillRect/>
                        </a:stretch>
                      </pic:blipFill>
                      <pic:spPr>
                        <a:xfrm>
                          <a:off x="0" y="0"/>
                          <a:ext cx="5934710" cy="3015615"/>
                        </a:xfrm>
                        <a:prstGeom prst="rect">
                          <a:avLst/>
                        </a:prstGeom>
                      </pic:spPr>
                    </pic:pic>
                  </a:graphicData>
                </a:graphic>
              </wp:inline>
            </w:drawing>
          </mc:Fallback>
        </mc:AlternateContent>
      </w:r>
    </w:p>
    <w:p w14:paraId="04B79EF9" w14:textId="77777777" w:rsidR="0065571D" w:rsidRPr="0065571D" w:rsidRDefault="0065571D" w:rsidP="0075788E">
      <w:pPr>
        <w:spacing w:after="0"/>
        <w:rPr>
          <w:i/>
          <w:iCs/>
          <w:sz w:val="20"/>
        </w:rPr>
      </w:pPr>
    </w:p>
    <w:p w14:paraId="46241E44" w14:textId="684A089D" w:rsidR="004A3745" w:rsidRDefault="004A3745" w:rsidP="00642045">
      <w:pPr>
        <w:pStyle w:val="ListParagraph"/>
        <w:numPr>
          <w:ilvl w:val="0"/>
          <w:numId w:val="1"/>
        </w:numPr>
        <w:rPr>
          <w:b/>
          <w:bCs/>
          <w:sz w:val="24"/>
          <w:szCs w:val="22"/>
        </w:rPr>
      </w:pPr>
      <w:r w:rsidRPr="004A3745">
        <w:rPr>
          <w:b/>
          <w:bCs/>
          <w:sz w:val="24"/>
          <w:szCs w:val="22"/>
        </w:rPr>
        <w:t>Other Important Information</w:t>
      </w:r>
      <w:r w:rsidR="004114C1">
        <w:rPr>
          <w:b/>
          <w:bCs/>
          <w:sz w:val="24"/>
          <w:szCs w:val="22"/>
        </w:rPr>
        <w:t>:</w:t>
      </w:r>
    </w:p>
    <w:p w14:paraId="1036C7D3" w14:textId="77777777" w:rsidR="00F009A1" w:rsidRPr="00E52823" w:rsidRDefault="00F009A1" w:rsidP="00F009A1">
      <w:pPr>
        <w:pStyle w:val="ListParagraph"/>
        <w:rPr>
          <w:b/>
          <w:bCs/>
          <w:sz w:val="10"/>
          <w:szCs w:val="22"/>
        </w:rPr>
      </w:pPr>
    </w:p>
    <w:p w14:paraId="77247AF1" w14:textId="273AC2DB" w:rsidR="002A6657" w:rsidRPr="003626E1" w:rsidRDefault="002A6657" w:rsidP="002A6657">
      <w:pPr>
        <w:pStyle w:val="ListParagraph"/>
        <w:numPr>
          <w:ilvl w:val="0"/>
          <w:numId w:val="3"/>
        </w:numPr>
        <w:ind w:left="1134" w:hanging="425"/>
        <w:jc w:val="both"/>
        <w:rPr>
          <w:rFonts w:cstheme="minorHAnsi"/>
          <w:szCs w:val="22"/>
        </w:rPr>
      </w:pPr>
      <w:r w:rsidRPr="003626E1">
        <w:rPr>
          <w:rFonts w:cstheme="minorHAnsi"/>
          <w:szCs w:val="22"/>
        </w:rPr>
        <w:t xml:space="preserve">SKYFLOW System is </w:t>
      </w:r>
      <w:r w:rsidR="00B2300B">
        <w:rPr>
          <w:rFonts w:cstheme="minorHAnsi"/>
          <w:szCs w:val="22"/>
        </w:rPr>
        <w:t xml:space="preserve">not </w:t>
      </w:r>
      <w:r w:rsidRPr="003626E1">
        <w:rPr>
          <w:rFonts w:cstheme="minorHAnsi"/>
          <w:szCs w:val="22"/>
        </w:rPr>
        <w:t xml:space="preserve">receiving </w:t>
      </w:r>
      <w:r w:rsidR="008C66C8">
        <w:rPr>
          <w:rFonts w:cstheme="minorHAnsi"/>
          <w:szCs w:val="22"/>
        </w:rPr>
        <w:t>m</w:t>
      </w:r>
      <w:r w:rsidRPr="003626E1">
        <w:rPr>
          <w:rFonts w:cstheme="minorHAnsi"/>
          <w:szCs w:val="22"/>
        </w:rPr>
        <w:t>eteorological images</w:t>
      </w:r>
      <w:r w:rsidR="00AD2F01">
        <w:rPr>
          <w:rFonts w:cstheme="minorHAnsi"/>
          <w:szCs w:val="22"/>
        </w:rPr>
        <w:t xml:space="preserve"> from</w:t>
      </w:r>
      <w:r w:rsidR="005D599A">
        <w:rPr>
          <w:rFonts w:cstheme="minorHAnsi"/>
          <w:szCs w:val="22"/>
        </w:rPr>
        <w:t xml:space="preserve"> </w:t>
      </w:r>
      <w:r w:rsidR="00C5780F">
        <w:rPr>
          <w:rFonts w:cstheme="minorHAnsi"/>
          <w:szCs w:val="22"/>
        </w:rPr>
        <w:t>Kolkata</w:t>
      </w:r>
      <w:r w:rsidR="00B01BC4">
        <w:rPr>
          <w:rFonts w:cstheme="minorHAnsi"/>
          <w:szCs w:val="22"/>
        </w:rPr>
        <w:t>,</w:t>
      </w:r>
      <w:r w:rsidR="00750750">
        <w:rPr>
          <w:rFonts w:cstheme="minorHAnsi"/>
          <w:szCs w:val="22"/>
        </w:rPr>
        <w:t xml:space="preserve"> </w:t>
      </w:r>
      <w:r w:rsidR="005D599A">
        <w:rPr>
          <w:rFonts w:cstheme="minorHAnsi"/>
          <w:szCs w:val="22"/>
        </w:rPr>
        <w:t>Chennai</w:t>
      </w:r>
      <w:r w:rsidR="00750750">
        <w:rPr>
          <w:rFonts w:cstheme="minorHAnsi"/>
          <w:szCs w:val="22"/>
        </w:rPr>
        <w:t xml:space="preserve"> and </w:t>
      </w:r>
      <w:r w:rsidR="00987296">
        <w:rPr>
          <w:rFonts w:cstheme="minorHAnsi"/>
          <w:szCs w:val="22"/>
        </w:rPr>
        <w:t>Srinagar</w:t>
      </w:r>
      <w:r w:rsidR="003C643B">
        <w:rPr>
          <w:rFonts w:cstheme="minorHAnsi"/>
          <w:szCs w:val="22"/>
        </w:rPr>
        <w:t>.</w:t>
      </w:r>
    </w:p>
    <w:p w14:paraId="6EB9DA6D" w14:textId="6E630DBE" w:rsidR="000372DF" w:rsidRDefault="009C7960" w:rsidP="002B4D8A">
      <w:pPr>
        <w:pStyle w:val="ListParagraph"/>
        <w:numPr>
          <w:ilvl w:val="0"/>
          <w:numId w:val="3"/>
        </w:numPr>
        <w:ind w:left="1134" w:hanging="425"/>
        <w:jc w:val="both"/>
        <w:rPr>
          <w:rFonts w:cstheme="minorHAnsi"/>
          <w:szCs w:val="22"/>
        </w:rPr>
      </w:pPr>
      <w:r w:rsidRPr="00170370">
        <w:rPr>
          <w:rFonts w:cstheme="minorHAnsi"/>
          <w:szCs w:val="22"/>
        </w:rPr>
        <w:t>ADEXP</w:t>
      </w:r>
      <w:r w:rsidR="00DF007B" w:rsidRPr="00170370">
        <w:rPr>
          <w:rFonts w:cstheme="minorHAnsi"/>
          <w:szCs w:val="22"/>
        </w:rPr>
        <w:t xml:space="preserve"> </w:t>
      </w:r>
      <w:r w:rsidRPr="00170370">
        <w:rPr>
          <w:rFonts w:cstheme="minorHAnsi"/>
          <w:szCs w:val="22"/>
        </w:rPr>
        <w:t>messages</w:t>
      </w:r>
      <w:r w:rsidR="00DF007B" w:rsidRPr="00170370">
        <w:rPr>
          <w:rFonts w:cstheme="minorHAnsi"/>
          <w:szCs w:val="22"/>
        </w:rPr>
        <w:t xml:space="preserve"> </w:t>
      </w:r>
      <w:r w:rsidR="001E7E33">
        <w:rPr>
          <w:rFonts w:cstheme="minorHAnsi"/>
          <w:szCs w:val="22"/>
        </w:rPr>
        <w:t xml:space="preserve">are </w:t>
      </w:r>
      <w:r w:rsidR="00221639">
        <w:rPr>
          <w:rFonts w:cstheme="minorHAnsi"/>
          <w:szCs w:val="22"/>
        </w:rPr>
        <w:t>not being received</w:t>
      </w:r>
      <w:r w:rsidR="001E7E33">
        <w:rPr>
          <w:rFonts w:cstheme="minorHAnsi"/>
          <w:szCs w:val="22"/>
        </w:rPr>
        <w:t xml:space="preserve"> from</w:t>
      </w:r>
      <w:r w:rsidR="001041F2">
        <w:rPr>
          <w:rFonts w:cstheme="minorHAnsi"/>
          <w:szCs w:val="22"/>
        </w:rPr>
        <w:t xml:space="preserve"> </w:t>
      </w:r>
      <w:r w:rsidR="004F4748">
        <w:rPr>
          <w:rFonts w:cstheme="minorHAnsi"/>
          <w:szCs w:val="22"/>
        </w:rPr>
        <w:t xml:space="preserve">Jaipur, </w:t>
      </w:r>
      <w:r w:rsidR="00757DF8">
        <w:rPr>
          <w:rFonts w:cstheme="minorHAnsi"/>
          <w:szCs w:val="22"/>
        </w:rPr>
        <w:t>Ahmedabad</w:t>
      </w:r>
      <w:r w:rsidR="00527410">
        <w:rPr>
          <w:rFonts w:cstheme="minorHAnsi"/>
          <w:szCs w:val="22"/>
        </w:rPr>
        <w:t>, Trivandrum</w:t>
      </w:r>
      <w:r w:rsidR="003C643B">
        <w:rPr>
          <w:rFonts w:cstheme="minorHAnsi"/>
          <w:szCs w:val="22"/>
        </w:rPr>
        <w:t xml:space="preserve"> and</w:t>
      </w:r>
      <w:r w:rsidR="00750750">
        <w:rPr>
          <w:rFonts w:cstheme="minorHAnsi"/>
          <w:szCs w:val="22"/>
        </w:rPr>
        <w:t xml:space="preserve"> </w:t>
      </w:r>
      <w:r w:rsidR="000C499A">
        <w:rPr>
          <w:rFonts w:cstheme="minorHAnsi"/>
          <w:szCs w:val="22"/>
        </w:rPr>
        <w:t>Chen</w:t>
      </w:r>
      <w:r w:rsidR="003C643B">
        <w:rPr>
          <w:rFonts w:cstheme="minorHAnsi"/>
          <w:szCs w:val="22"/>
        </w:rPr>
        <w:t>nai</w:t>
      </w:r>
      <w:r w:rsidR="0075788E">
        <w:rPr>
          <w:rFonts w:cstheme="minorHAnsi"/>
          <w:szCs w:val="22"/>
        </w:rPr>
        <w:t xml:space="preserve"> Airport CDM.</w:t>
      </w:r>
    </w:p>
    <w:p w14:paraId="36C3F93A" w14:textId="12EF7249" w:rsidR="00C71180" w:rsidRPr="00476785" w:rsidRDefault="00C71180" w:rsidP="00476785">
      <w:pPr>
        <w:ind w:left="709"/>
        <w:jc w:val="both"/>
        <w:rPr>
          <w:rFonts w:cstheme="minorHAnsi"/>
          <w:szCs w:val="22"/>
          <w:highlight w:val="yellow"/>
        </w:rPr>
      </w:pPr>
    </w:p>
    <w:p w14:paraId="0ECBAD4C" w14:textId="77777777" w:rsidR="00C71180" w:rsidRDefault="00C71180" w:rsidP="00C71180">
      <w:pPr>
        <w:pStyle w:val="ListParagraph"/>
        <w:ind w:left="1134"/>
        <w:jc w:val="both"/>
        <w:rPr>
          <w:rFonts w:cstheme="minorHAnsi"/>
          <w:szCs w:val="22"/>
        </w:rPr>
      </w:pPr>
    </w:p>
    <w:sectPr w:rsidR="00C71180" w:rsidSect="00DC39C7">
      <w:headerReference w:type="default" r:id="rId14"/>
      <w:footerReference w:type="defaul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99953" w14:textId="77777777" w:rsidR="00217757" w:rsidRDefault="00217757" w:rsidP="002A06F5">
      <w:pPr>
        <w:spacing w:after="0" w:line="240" w:lineRule="auto"/>
      </w:pPr>
      <w:r>
        <w:separator/>
      </w:r>
    </w:p>
  </w:endnote>
  <w:endnote w:type="continuationSeparator" w:id="0">
    <w:p w14:paraId="2212C606" w14:textId="77777777" w:rsidR="00217757" w:rsidRDefault="00217757" w:rsidP="002A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247066"/>
      <w:docPartObj>
        <w:docPartGallery w:val="Page Numbers (Bottom of Page)"/>
        <w:docPartUnique/>
      </w:docPartObj>
    </w:sdtPr>
    <w:sdtEndPr/>
    <w:sdtContent>
      <w:sdt>
        <w:sdtPr>
          <w:id w:val="-1769616900"/>
          <w:docPartObj>
            <w:docPartGallery w:val="Page Numbers (Top of Page)"/>
            <w:docPartUnique/>
          </w:docPartObj>
        </w:sdtPr>
        <w:sdtEndPr/>
        <w:sdtContent>
          <w:p w14:paraId="1410505F" w14:textId="761DD42F" w:rsidR="00D12C11" w:rsidRDefault="00D12C11">
            <w:pPr>
              <w:pStyle w:val="Footer"/>
              <w:pBdr>
                <w:bottom w:val="single" w:sz="12" w:space="1" w:color="auto"/>
              </w:pBdr>
              <w:jc w:val="right"/>
            </w:pPr>
          </w:p>
          <w:p w14:paraId="1FF2628F" w14:textId="443180CC" w:rsidR="00D12C11" w:rsidRDefault="00D12C11">
            <w:pPr>
              <w:pStyle w:val="Footer"/>
              <w:jc w:val="right"/>
            </w:pPr>
            <w:r>
              <w:rPr>
                <w:noProof/>
                <w:lang w:val="en-US"/>
              </w:rPr>
              <mc:AlternateContent>
                <mc:Choice Requires="wps">
                  <w:drawing>
                    <wp:anchor distT="45720" distB="45720" distL="114300" distR="114300" simplePos="0" relativeHeight="251661312" behindDoc="0" locked="0" layoutInCell="1" hidden="0" allowOverlap="1" wp14:anchorId="0BE06969" wp14:editId="669E071F">
                      <wp:simplePos x="0" y="0"/>
                      <wp:positionH relativeFrom="margin">
                        <wp:align>left</wp:align>
                      </wp:positionH>
                      <wp:positionV relativeFrom="paragraph">
                        <wp:posOffset>81280</wp:posOffset>
                      </wp:positionV>
                      <wp:extent cx="1671320" cy="244475"/>
                      <wp:effectExtent l="0" t="0" r="5080" b="3175"/>
                      <wp:wrapSquare wrapText="bothSides"/>
                      <wp:docPr id="2051" name="shape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1320" cy="244475"/>
                              </a:xfrm>
                              <a:prstGeom prst="rect">
                                <a:avLst/>
                              </a:prstGeom>
                              <a:solidFill>
                                <a:srgbClr val="FFFFFF"/>
                              </a:solidFill>
                              <a:ln>
                                <a:noFill/>
                                <a:miter lim="800000"/>
                              </a:ln>
                            </wps:spPr>
                            <wps:txbx>
                              <w:txbxContent>
                                <w:p w14:paraId="0F7068C9" w14:textId="602F78E7" w:rsidR="00D12C11" w:rsidRDefault="00D12C11" w:rsidP="002A06F5">
                                  <w:r>
                                    <w:t>CCC/CATFM/</w:t>
                                  </w:r>
                                  <w:r w:rsidR="0084614E">
                                    <w:t>02</w:t>
                                  </w:r>
                                  <w:r w:rsidR="004F2D6F">
                                    <w:t>-</w:t>
                                  </w:r>
                                  <w:r w:rsidR="00ED2BD4">
                                    <w:t>0</w:t>
                                  </w:r>
                                  <w:r w:rsidR="0084614E">
                                    <w:t>5</w:t>
                                  </w:r>
                                  <w:r>
                                    <w:t>-202</w:t>
                                  </w:r>
                                  <w:r w:rsidR="00ED2BD4">
                                    <w:t>2</w:t>
                                  </w:r>
                                </w:p>
                              </w:txbxContent>
                            </wps:txbx>
                            <wps:bodyPr rot="0" vert="horz"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BE06969" id="shape2051" o:spid="_x0000_s1026" style="position:absolute;left:0;text-align:left;margin-left:0;margin-top:6.4pt;width:131.6pt;height:19.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" stroked="f">
                      <v:textbox>
                        <w:txbxContent>
                          <w:p w14:paraId="0F7068C9" w14:textId="602F78E7" w:rsidR="00D12C11" w:rsidRDefault="00D12C11" w:rsidP="002A06F5">
                            <w:r>
                              <w:t>CCC/CATFM/</w:t>
                            </w:r>
                            <w:r w:rsidR="0084614E">
                              <w:t>02</w:t>
                            </w:r>
                            <w:r w:rsidR="004F2D6F">
                              <w:t>-</w:t>
                            </w:r>
                            <w:r w:rsidR="00ED2BD4">
                              <w:t>0</w:t>
                            </w:r>
                            <w:r w:rsidR="0084614E">
                              <w:t>5</w:t>
                            </w:r>
                            <w:r>
                              <w:t>-202</w:t>
                            </w:r>
                            <w:r w:rsidR="00ED2BD4">
                              <w:t>2</w:t>
                            </w:r>
                          </w:p>
                        </w:txbxContent>
                      </v:textbox>
                      <w10:wrap type="square" anchorx="margin"/>
                    </v:rect>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2115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15E0">
              <w:rPr>
                <w:b/>
                <w:bCs/>
                <w:noProof/>
              </w:rPr>
              <w:t>3</w:t>
            </w:r>
            <w:r>
              <w:rPr>
                <w:b/>
                <w:bCs/>
                <w:sz w:val="24"/>
                <w:szCs w:val="24"/>
              </w:rPr>
              <w:fldChar w:fldCharType="end"/>
            </w:r>
          </w:p>
        </w:sdtContent>
      </w:sdt>
    </w:sdtContent>
  </w:sdt>
  <w:p w14:paraId="311466F2" w14:textId="017E29C8" w:rsidR="00D12C11" w:rsidRDefault="00A73955" w:rsidP="00A73955">
    <w:pPr>
      <w:pStyle w:val="Footer"/>
      <w:tabs>
        <w:tab w:val="clear" w:pos="4513"/>
        <w:tab w:val="clear" w:pos="9026"/>
        <w:tab w:val="left" w:pos="10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A7F59" w14:textId="77777777" w:rsidR="00217757" w:rsidRDefault="00217757" w:rsidP="002A06F5">
      <w:pPr>
        <w:spacing w:after="0" w:line="240" w:lineRule="auto"/>
      </w:pPr>
      <w:r>
        <w:separator/>
      </w:r>
    </w:p>
  </w:footnote>
  <w:footnote w:type="continuationSeparator" w:id="0">
    <w:p w14:paraId="3F984F40" w14:textId="77777777" w:rsidR="00217757" w:rsidRDefault="00217757" w:rsidP="002A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2FD6" w14:textId="22D847FF" w:rsidR="00D12C11" w:rsidRPr="006215CC" w:rsidRDefault="00D12C11" w:rsidP="008750C5">
    <w:pPr>
      <w:pStyle w:val="Header"/>
      <w:pBdr>
        <w:bottom w:val="single" w:sz="12" w:space="0" w:color="auto"/>
      </w:pBdr>
      <w:jc w:val="center"/>
    </w:pPr>
    <w:r w:rsidRPr="006215CC">
      <w:rPr>
        <w:noProof/>
        <w:lang w:val="en-US"/>
      </w:rPr>
      <w:drawing>
        <wp:anchor distT="0" distB="0" distL="114300" distR="114300" simplePos="0" relativeHeight="251659264" behindDoc="0" locked="0" layoutInCell="1" hidden="0" allowOverlap="1" wp14:anchorId="4DC44116" wp14:editId="1401BC97">
          <wp:simplePos x="0" y="0"/>
          <wp:positionH relativeFrom="margin">
            <wp:align>left</wp:align>
          </wp:positionH>
          <wp:positionV relativeFrom="paragraph">
            <wp:posOffset>-268037</wp:posOffset>
          </wp:positionV>
          <wp:extent cx="508000" cy="308610"/>
          <wp:effectExtent l="0" t="0" r="6350" b="0"/>
          <wp:wrapTight wrapText="bothSides">
            <wp:wrapPolygon edited="0">
              <wp:start x="0" y="0"/>
              <wp:lineTo x="0" y="20000"/>
              <wp:lineTo x="21060" y="20000"/>
              <wp:lineTo x="21060" y="0"/>
              <wp:lineTo x="0" y="0"/>
            </wp:wrapPolygon>
          </wp:wrapTight>
          <wp:docPr id="7" name="shape20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508000" cy="308610"/>
                  </a:xfrm>
                  <a:prstGeom prst="rect">
                    <a:avLst/>
                  </a:prstGeom>
                  <a:noFill/>
                  <a:ln>
                    <a:noFill/>
                    <a:miter lim="800000"/>
                  </a:ln>
                </pic:spPr>
              </pic:pic>
            </a:graphicData>
          </a:graphic>
          <wp14:sizeRelH relativeFrom="margin">
            <wp14:pctWidth>0</wp14:pctWidth>
          </wp14:sizeRelH>
          <wp14:sizeRelV relativeFrom="margin">
            <wp14:pctHeight>0</wp14:pctHeight>
          </wp14:sizeRelV>
        </wp:anchor>
      </w:drawing>
    </w:r>
    <w:r w:rsidR="008750C5">
      <w:rPr>
        <w:noProof/>
        <w:lang w:eastAsia="en-IN"/>
      </w:rPr>
      <w:t xml:space="preserve">                                                             </w:t>
    </w:r>
    <w:r w:rsidRPr="006215CC">
      <w:rPr>
        <w:noProof/>
        <w:lang w:eastAsia="en-IN"/>
      </w:rPr>
      <w:t>C-ATFM - WEEKLY</w:t>
    </w:r>
    <w:r w:rsidRPr="006215CC">
      <w:t xml:space="preserve"> REPORT</w:t>
    </w:r>
    <w:r>
      <w:t xml:space="preserve"> </w:t>
    </w:r>
    <w:r w:rsidRPr="006215CC">
      <w:t>(</w:t>
    </w:r>
    <w:r w:rsidR="00367ADB">
      <w:t>2</w:t>
    </w:r>
    <w:r w:rsidR="00021DE6">
      <w:t>5</w:t>
    </w:r>
    <w:r w:rsidR="008458D8">
      <w:rPr>
        <w:vertAlign w:val="superscript"/>
      </w:rPr>
      <w:t>th</w:t>
    </w:r>
    <w:r w:rsidR="00A73955">
      <w:t xml:space="preserve"> April</w:t>
    </w:r>
    <w:r w:rsidR="00987296">
      <w:t>-1</w:t>
    </w:r>
    <w:r w:rsidR="00987296" w:rsidRPr="00987296">
      <w:rPr>
        <w:vertAlign w:val="superscript"/>
      </w:rPr>
      <w:t>st</w:t>
    </w:r>
    <w:r w:rsidR="00987296">
      <w:t>May’22</w:t>
    </w:r>
    <w:r w:rsidRPr="006215C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6D41"/>
    <w:multiLevelType w:val="hybridMultilevel"/>
    <w:tmpl w:val="E9D087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DC7B29"/>
    <w:multiLevelType w:val="hybridMultilevel"/>
    <w:tmpl w:val="E9D087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33158D"/>
    <w:multiLevelType w:val="hybridMultilevel"/>
    <w:tmpl w:val="C91495D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79767AF3"/>
    <w:multiLevelType w:val="hybridMultilevel"/>
    <w:tmpl w:val="385EEAC2"/>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MDUxMzYxNbIws7RQ0lEKTi0uzszPAykwrAUAtBvQ6CwAAAA="/>
  </w:docVars>
  <w:rsids>
    <w:rsidRoot w:val="0026788F"/>
    <w:rsid w:val="0000033F"/>
    <w:rsid w:val="000017ED"/>
    <w:rsid w:val="00001854"/>
    <w:rsid w:val="00002207"/>
    <w:rsid w:val="000023E3"/>
    <w:rsid w:val="000128F0"/>
    <w:rsid w:val="00013496"/>
    <w:rsid w:val="0001748D"/>
    <w:rsid w:val="00021DE6"/>
    <w:rsid w:val="000241B3"/>
    <w:rsid w:val="00024287"/>
    <w:rsid w:val="00025354"/>
    <w:rsid w:val="00026480"/>
    <w:rsid w:val="00027B25"/>
    <w:rsid w:val="0003128D"/>
    <w:rsid w:val="000349F7"/>
    <w:rsid w:val="0003694A"/>
    <w:rsid w:val="000372DF"/>
    <w:rsid w:val="00041036"/>
    <w:rsid w:val="0004231E"/>
    <w:rsid w:val="00043599"/>
    <w:rsid w:val="00045F4E"/>
    <w:rsid w:val="00047567"/>
    <w:rsid w:val="0004777C"/>
    <w:rsid w:val="00050600"/>
    <w:rsid w:val="000518B7"/>
    <w:rsid w:val="00052D64"/>
    <w:rsid w:val="00053D26"/>
    <w:rsid w:val="00054A34"/>
    <w:rsid w:val="0005588F"/>
    <w:rsid w:val="00056B9A"/>
    <w:rsid w:val="00057881"/>
    <w:rsid w:val="000612DC"/>
    <w:rsid w:val="00063EA3"/>
    <w:rsid w:val="00063F7A"/>
    <w:rsid w:val="0007516A"/>
    <w:rsid w:val="00075BAF"/>
    <w:rsid w:val="000763E7"/>
    <w:rsid w:val="00077137"/>
    <w:rsid w:val="000813EB"/>
    <w:rsid w:val="0008277B"/>
    <w:rsid w:val="00083CB4"/>
    <w:rsid w:val="0008497F"/>
    <w:rsid w:val="000901A4"/>
    <w:rsid w:val="000922E6"/>
    <w:rsid w:val="00095F34"/>
    <w:rsid w:val="0009680B"/>
    <w:rsid w:val="00096A2B"/>
    <w:rsid w:val="00096B8E"/>
    <w:rsid w:val="00096DBC"/>
    <w:rsid w:val="000A1758"/>
    <w:rsid w:val="000A29BD"/>
    <w:rsid w:val="000A30F8"/>
    <w:rsid w:val="000A4821"/>
    <w:rsid w:val="000A6111"/>
    <w:rsid w:val="000A6CE3"/>
    <w:rsid w:val="000B327C"/>
    <w:rsid w:val="000B39D8"/>
    <w:rsid w:val="000B4FC8"/>
    <w:rsid w:val="000B561D"/>
    <w:rsid w:val="000C05E7"/>
    <w:rsid w:val="000C21BC"/>
    <w:rsid w:val="000C2BCC"/>
    <w:rsid w:val="000C499A"/>
    <w:rsid w:val="000C6299"/>
    <w:rsid w:val="000D0053"/>
    <w:rsid w:val="000D20CC"/>
    <w:rsid w:val="000E157E"/>
    <w:rsid w:val="000E291F"/>
    <w:rsid w:val="000E4003"/>
    <w:rsid w:val="000E4C64"/>
    <w:rsid w:val="000E6BB6"/>
    <w:rsid w:val="000F2A70"/>
    <w:rsid w:val="000F467B"/>
    <w:rsid w:val="000F6AE4"/>
    <w:rsid w:val="001041F2"/>
    <w:rsid w:val="00104A07"/>
    <w:rsid w:val="00105D6A"/>
    <w:rsid w:val="00106314"/>
    <w:rsid w:val="00107C75"/>
    <w:rsid w:val="00111A5F"/>
    <w:rsid w:val="00113BC8"/>
    <w:rsid w:val="00115A7A"/>
    <w:rsid w:val="001161E6"/>
    <w:rsid w:val="001167AB"/>
    <w:rsid w:val="00122CD8"/>
    <w:rsid w:val="00127515"/>
    <w:rsid w:val="00136C5C"/>
    <w:rsid w:val="0013790E"/>
    <w:rsid w:val="00137CD0"/>
    <w:rsid w:val="0014061B"/>
    <w:rsid w:val="00142107"/>
    <w:rsid w:val="00143C53"/>
    <w:rsid w:val="00143F68"/>
    <w:rsid w:val="00144183"/>
    <w:rsid w:val="001445CA"/>
    <w:rsid w:val="00145C4A"/>
    <w:rsid w:val="00146433"/>
    <w:rsid w:val="0014768F"/>
    <w:rsid w:val="00150F7B"/>
    <w:rsid w:val="00154B57"/>
    <w:rsid w:val="00154BFC"/>
    <w:rsid w:val="00156389"/>
    <w:rsid w:val="001625C4"/>
    <w:rsid w:val="001641E6"/>
    <w:rsid w:val="00170370"/>
    <w:rsid w:val="001710E0"/>
    <w:rsid w:val="00172674"/>
    <w:rsid w:val="00175E31"/>
    <w:rsid w:val="00176143"/>
    <w:rsid w:val="00176203"/>
    <w:rsid w:val="00180AF0"/>
    <w:rsid w:val="00181407"/>
    <w:rsid w:val="00182787"/>
    <w:rsid w:val="001827FB"/>
    <w:rsid w:val="00184B9C"/>
    <w:rsid w:val="00184C06"/>
    <w:rsid w:val="00184EE6"/>
    <w:rsid w:val="00190314"/>
    <w:rsid w:val="00191132"/>
    <w:rsid w:val="00192323"/>
    <w:rsid w:val="00194F07"/>
    <w:rsid w:val="00195315"/>
    <w:rsid w:val="0019556D"/>
    <w:rsid w:val="0019788A"/>
    <w:rsid w:val="001A0F94"/>
    <w:rsid w:val="001A1FC0"/>
    <w:rsid w:val="001A5009"/>
    <w:rsid w:val="001A515D"/>
    <w:rsid w:val="001A55AF"/>
    <w:rsid w:val="001A5A22"/>
    <w:rsid w:val="001A62DD"/>
    <w:rsid w:val="001A7AF9"/>
    <w:rsid w:val="001B48A1"/>
    <w:rsid w:val="001B6350"/>
    <w:rsid w:val="001C12F4"/>
    <w:rsid w:val="001C212C"/>
    <w:rsid w:val="001C2329"/>
    <w:rsid w:val="001C25CC"/>
    <w:rsid w:val="001C64E9"/>
    <w:rsid w:val="001D0407"/>
    <w:rsid w:val="001D0684"/>
    <w:rsid w:val="001D1C0A"/>
    <w:rsid w:val="001D2630"/>
    <w:rsid w:val="001D3086"/>
    <w:rsid w:val="001D5830"/>
    <w:rsid w:val="001D59D5"/>
    <w:rsid w:val="001D6416"/>
    <w:rsid w:val="001E07C9"/>
    <w:rsid w:val="001E41C6"/>
    <w:rsid w:val="001E4D71"/>
    <w:rsid w:val="001E5B83"/>
    <w:rsid w:val="001E63A2"/>
    <w:rsid w:val="001E70F0"/>
    <w:rsid w:val="001E78D5"/>
    <w:rsid w:val="001E7E33"/>
    <w:rsid w:val="001F18DB"/>
    <w:rsid w:val="001F1E1B"/>
    <w:rsid w:val="001F475D"/>
    <w:rsid w:val="00200C54"/>
    <w:rsid w:val="00203638"/>
    <w:rsid w:val="0020600F"/>
    <w:rsid w:val="002064A1"/>
    <w:rsid w:val="0020755E"/>
    <w:rsid w:val="00210467"/>
    <w:rsid w:val="002115E0"/>
    <w:rsid w:val="0021424C"/>
    <w:rsid w:val="00216349"/>
    <w:rsid w:val="00217757"/>
    <w:rsid w:val="002201E8"/>
    <w:rsid w:val="00221639"/>
    <w:rsid w:val="00224EFB"/>
    <w:rsid w:val="00225908"/>
    <w:rsid w:val="00237A3E"/>
    <w:rsid w:val="00240182"/>
    <w:rsid w:val="002404B7"/>
    <w:rsid w:val="00240EE0"/>
    <w:rsid w:val="00241064"/>
    <w:rsid w:val="00242AD6"/>
    <w:rsid w:val="00242B5E"/>
    <w:rsid w:val="00244175"/>
    <w:rsid w:val="0024498E"/>
    <w:rsid w:val="002451D8"/>
    <w:rsid w:val="002518C5"/>
    <w:rsid w:val="00256A60"/>
    <w:rsid w:val="00257882"/>
    <w:rsid w:val="0026042E"/>
    <w:rsid w:val="00261D44"/>
    <w:rsid w:val="00263987"/>
    <w:rsid w:val="00264D50"/>
    <w:rsid w:val="00265C98"/>
    <w:rsid w:val="0026788F"/>
    <w:rsid w:val="00271D2C"/>
    <w:rsid w:val="00273426"/>
    <w:rsid w:val="00274C21"/>
    <w:rsid w:val="00274E41"/>
    <w:rsid w:val="00275A1B"/>
    <w:rsid w:val="00275AAE"/>
    <w:rsid w:val="00275CA7"/>
    <w:rsid w:val="002767A5"/>
    <w:rsid w:val="00276FCB"/>
    <w:rsid w:val="0028085A"/>
    <w:rsid w:val="0028197E"/>
    <w:rsid w:val="00283002"/>
    <w:rsid w:val="00286D52"/>
    <w:rsid w:val="0029030B"/>
    <w:rsid w:val="002903D6"/>
    <w:rsid w:val="00296F21"/>
    <w:rsid w:val="002A06F5"/>
    <w:rsid w:val="002A57C2"/>
    <w:rsid w:val="002A6657"/>
    <w:rsid w:val="002B1025"/>
    <w:rsid w:val="002B3A9B"/>
    <w:rsid w:val="002B412D"/>
    <w:rsid w:val="002B4D8A"/>
    <w:rsid w:val="002B5D5E"/>
    <w:rsid w:val="002C0389"/>
    <w:rsid w:val="002C166D"/>
    <w:rsid w:val="002D1032"/>
    <w:rsid w:val="002D3404"/>
    <w:rsid w:val="002D4232"/>
    <w:rsid w:val="002D53AA"/>
    <w:rsid w:val="002D5608"/>
    <w:rsid w:val="002D6604"/>
    <w:rsid w:val="002D6D0D"/>
    <w:rsid w:val="002D6F7D"/>
    <w:rsid w:val="002E1E9F"/>
    <w:rsid w:val="002E341D"/>
    <w:rsid w:val="002E376B"/>
    <w:rsid w:val="002E51C7"/>
    <w:rsid w:val="002E67CF"/>
    <w:rsid w:val="002F043C"/>
    <w:rsid w:val="002F53FD"/>
    <w:rsid w:val="002F6C39"/>
    <w:rsid w:val="002F7889"/>
    <w:rsid w:val="00301303"/>
    <w:rsid w:val="00306876"/>
    <w:rsid w:val="00311D75"/>
    <w:rsid w:val="00311D8A"/>
    <w:rsid w:val="00311EC8"/>
    <w:rsid w:val="00313CAB"/>
    <w:rsid w:val="00314742"/>
    <w:rsid w:val="00314B3C"/>
    <w:rsid w:val="00321F85"/>
    <w:rsid w:val="0032400D"/>
    <w:rsid w:val="00324AA2"/>
    <w:rsid w:val="00324D37"/>
    <w:rsid w:val="00325E72"/>
    <w:rsid w:val="003273B3"/>
    <w:rsid w:val="00331258"/>
    <w:rsid w:val="00332E2F"/>
    <w:rsid w:val="00333CDC"/>
    <w:rsid w:val="00334CB0"/>
    <w:rsid w:val="00335B2D"/>
    <w:rsid w:val="00341AE5"/>
    <w:rsid w:val="003452E9"/>
    <w:rsid w:val="00347279"/>
    <w:rsid w:val="0035370B"/>
    <w:rsid w:val="00354F6D"/>
    <w:rsid w:val="0035700B"/>
    <w:rsid w:val="003611BE"/>
    <w:rsid w:val="003619E7"/>
    <w:rsid w:val="003630CD"/>
    <w:rsid w:val="00364A81"/>
    <w:rsid w:val="00364B9B"/>
    <w:rsid w:val="003668FD"/>
    <w:rsid w:val="00367A3C"/>
    <w:rsid w:val="00367ADB"/>
    <w:rsid w:val="00373E71"/>
    <w:rsid w:val="003745F7"/>
    <w:rsid w:val="00375F06"/>
    <w:rsid w:val="003808C9"/>
    <w:rsid w:val="00386C41"/>
    <w:rsid w:val="00390836"/>
    <w:rsid w:val="003940F9"/>
    <w:rsid w:val="00395027"/>
    <w:rsid w:val="00396CEA"/>
    <w:rsid w:val="003A3965"/>
    <w:rsid w:val="003A4782"/>
    <w:rsid w:val="003A4A84"/>
    <w:rsid w:val="003A55FF"/>
    <w:rsid w:val="003A645F"/>
    <w:rsid w:val="003B15F1"/>
    <w:rsid w:val="003B27A9"/>
    <w:rsid w:val="003B2B7D"/>
    <w:rsid w:val="003B3002"/>
    <w:rsid w:val="003B5BB8"/>
    <w:rsid w:val="003B6551"/>
    <w:rsid w:val="003C20F0"/>
    <w:rsid w:val="003C2E2C"/>
    <w:rsid w:val="003C384C"/>
    <w:rsid w:val="003C39A3"/>
    <w:rsid w:val="003C3CB5"/>
    <w:rsid w:val="003C419C"/>
    <w:rsid w:val="003C643B"/>
    <w:rsid w:val="003C67DD"/>
    <w:rsid w:val="003C6814"/>
    <w:rsid w:val="003C72A9"/>
    <w:rsid w:val="003D3837"/>
    <w:rsid w:val="003D38A3"/>
    <w:rsid w:val="003D4F67"/>
    <w:rsid w:val="003D57B1"/>
    <w:rsid w:val="003D59C4"/>
    <w:rsid w:val="003D7B3F"/>
    <w:rsid w:val="003E0EBE"/>
    <w:rsid w:val="003E4361"/>
    <w:rsid w:val="003E735B"/>
    <w:rsid w:val="003F1935"/>
    <w:rsid w:val="003F3504"/>
    <w:rsid w:val="003F5EC5"/>
    <w:rsid w:val="003F6739"/>
    <w:rsid w:val="003F77A6"/>
    <w:rsid w:val="00402E4A"/>
    <w:rsid w:val="00404373"/>
    <w:rsid w:val="004050C6"/>
    <w:rsid w:val="004056CC"/>
    <w:rsid w:val="00406BDD"/>
    <w:rsid w:val="00407ABC"/>
    <w:rsid w:val="00411410"/>
    <w:rsid w:val="004114C1"/>
    <w:rsid w:val="00412723"/>
    <w:rsid w:val="00417610"/>
    <w:rsid w:val="00417940"/>
    <w:rsid w:val="00421A1F"/>
    <w:rsid w:val="004233BD"/>
    <w:rsid w:val="004238FD"/>
    <w:rsid w:val="00424AF7"/>
    <w:rsid w:val="0042678F"/>
    <w:rsid w:val="004311B5"/>
    <w:rsid w:val="00431928"/>
    <w:rsid w:val="00432231"/>
    <w:rsid w:val="00432D3F"/>
    <w:rsid w:val="00434B2D"/>
    <w:rsid w:val="004402A6"/>
    <w:rsid w:val="00440DD6"/>
    <w:rsid w:val="0044190D"/>
    <w:rsid w:val="004475A6"/>
    <w:rsid w:val="00451311"/>
    <w:rsid w:val="00451971"/>
    <w:rsid w:val="004527C8"/>
    <w:rsid w:val="00452AF0"/>
    <w:rsid w:val="00453266"/>
    <w:rsid w:val="004536D6"/>
    <w:rsid w:val="0045573C"/>
    <w:rsid w:val="004620BA"/>
    <w:rsid w:val="004625F8"/>
    <w:rsid w:val="00464E96"/>
    <w:rsid w:val="0046578C"/>
    <w:rsid w:val="0046702C"/>
    <w:rsid w:val="00467C65"/>
    <w:rsid w:val="004703E9"/>
    <w:rsid w:val="004705FB"/>
    <w:rsid w:val="00471CCF"/>
    <w:rsid w:val="00471FEB"/>
    <w:rsid w:val="004720AE"/>
    <w:rsid w:val="00472223"/>
    <w:rsid w:val="00472FB9"/>
    <w:rsid w:val="0047331B"/>
    <w:rsid w:val="004749B6"/>
    <w:rsid w:val="00476785"/>
    <w:rsid w:val="00476C7F"/>
    <w:rsid w:val="00477CBE"/>
    <w:rsid w:val="00481AEB"/>
    <w:rsid w:val="00484499"/>
    <w:rsid w:val="00485512"/>
    <w:rsid w:val="004870F5"/>
    <w:rsid w:val="00487AD4"/>
    <w:rsid w:val="00491EA5"/>
    <w:rsid w:val="00492177"/>
    <w:rsid w:val="00494A32"/>
    <w:rsid w:val="004965F2"/>
    <w:rsid w:val="00497572"/>
    <w:rsid w:val="004A1D89"/>
    <w:rsid w:val="004A2719"/>
    <w:rsid w:val="004A3745"/>
    <w:rsid w:val="004A6391"/>
    <w:rsid w:val="004A74F4"/>
    <w:rsid w:val="004B17B7"/>
    <w:rsid w:val="004B1F95"/>
    <w:rsid w:val="004B25AE"/>
    <w:rsid w:val="004B4849"/>
    <w:rsid w:val="004B7199"/>
    <w:rsid w:val="004C1B80"/>
    <w:rsid w:val="004C6FF6"/>
    <w:rsid w:val="004C7F59"/>
    <w:rsid w:val="004D05C9"/>
    <w:rsid w:val="004D1F47"/>
    <w:rsid w:val="004D5B7B"/>
    <w:rsid w:val="004D6851"/>
    <w:rsid w:val="004D729A"/>
    <w:rsid w:val="004E004D"/>
    <w:rsid w:val="004E0270"/>
    <w:rsid w:val="004F02EB"/>
    <w:rsid w:val="004F0E3C"/>
    <w:rsid w:val="004F2AC2"/>
    <w:rsid w:val="004F2D6F"/>
    <w:rsid w:val="004F2FC3"/>
    <w:rsid w:val="004F333A"/>
    <w:rsid w:val="004F360E"/>
    <w:rsid w:val="004F39F5"/>
    <w:rsid w:val="004F3BC2"/>
    <w:rsid w:val="004F3EA4"/>
    <w:rsid w:val="004F4748"/>
    <w:rsid w:val="004F4F11"/>
    <w:rsid w:val="004F5197"/>
    <w:rsid w:val="004F6DE7"/>
    <w:rsid w:val="004F71B1"/>
    <w:rsid w:val="00501C20"/>
    <w:rsid w:val="005026B7"/>
    <w:rsid w:val="00503CA3"/>
    <w:rsid w:val="005045AB"/>
    <w:rsid w:val="00504E1F"/>
    <w:rsid w:val="0050599F"/>
    <w:rsid w:val="00511FDC"/>
    <w:rsid w:val="00511FE1"/>
    <w:rsid w:val="00514AC3"/>
    <w:rsid w:val="00514E40"/>
    <w:rsid w:val="00516E70"/>
    <w:rsid w:val="0052436B"/>
    <w:rsid w:val="0052455A"/>
    <w:rsid w:val="00527410"/>
    <w:rsid w:val="0053516E"/>
    <w:rsid w:val="0053565D"/>
    <w:rsid w:val="005363EF"/>
    <w:rsid w:val="005366A3"/>
    <w:rsid w:val="00536A12"/>
    <w:rsid w:val="0053757A"/>
    <w:rsid w:val="00537828"/>
    <w:rsid w:val="00537B62"/>
    <w:rsid w:val="00540EA3"/>
    <w:rsid w:val="0054229F"/>
    <w:rsid w:val="00543BF0"/>
    <w:rsid w:val="00543C5F"/>
    <w:rsid w:val="0054482F"/>
    <w:rsid w:val="0054507D"/>
    <w:rsid w:val="00550740"/>
    <w:rsid w:val="005517D9"/>
    <w:rsid w:val="00551CDF"/>
    <w:rsid w:val="00551E54"/>
    <w:rsid w:val="0055289E"/>
    <w:rsid w:val="005533C5"/>
    <w:rsid w:val="00553B79"/>
    <w:rsid w:val="005548D6"/>
    <w:rsid w:val="0055795B"/>
    <w:rsid w:val="0055796A"/>
    <w:rsid w:val="00557C1E"/>
    <w:rsid w:val="00560840"/>
    <w:rsid w:val="0056132C"/>
    <w:rsid w:val="00563069"/>
    <w:rsid w:val="00564B07"/>
    <w:rsid w:val="00565573"/>
    <w:rsid w:val="005663B5"/>
    <w:rsid w:val="00566962"/>
    <w:rsid w:val="00570F95"/>
    <w:rsid w:val="005732CE"/>
    <w:rsid w:val="005735E9"/>
    <w:rsid w:val="005748EF"/>
    <w:rsid w:val="00574BC0"/>
    <w:rsid w:val="0057502A"/>
    <w:rsid w:val="005758F8"/>
    <w:rsid w:val="00575937"/>
    <w:rsid w:val="00575A72"/>
    <w:rsid w:val="00576966"/>
    <w:rsid w:val="00580076"/>
    <w:rsid w:val="00581735"/>
    <w:rsid w:val="005824D4"/>
    <w:rsid w:val="00582674"/>
    <w:rsid w:val="00587C89"/>
    <w:rsid w:val="005900A5"/>
    <w:rsid w:val="00591397"/>
    <w:rsid w:val="00591A6D"/>
    <w:rsid w:val="0059305C"/>
    <w:rsid w:val="00594450"/>
    <w:rsid w:val="00597245"/>
    <w:rsid w:val="00597301"/>
    <w:rsid w:val="005A07F7"/>
    <w:rsid w:val="005A276D"/>
    <w:rsid w:val="005A4CFF"/>
    <w:rsid w:val="005B02D3"/>
    <w:rsid w:val="005B4BBF"/>
    <w:rsid w:val="005B62C0"/>
    <w:rsid w:val="005B684E"/>
    <w:rsid w:val="005B7161"/>
    <w:rsid w:val="005C0114"/>
    <w:rsid w:val="005C20B3"/>
    <w:rsid w:val="005C2AFC"/>
    <w:rsid w:val="005C5B9C"/>
    <w:rsid w:val="005D0922"/>
    <w:rsid w:val="005D2ED6"/>
    <w:rsid w:val="005D38C7"/>
    <w:rsid w:val="005D4654"/>
    <w:rsid w:val="005D599A"/>
    <w:rsid w:val="005D6D32"/>
    <w:rsid w:val="005D7647"/>
    <w:rsid w:val="005E12E9"/>
    <w:rsid w:val="005E1382"/>
    <w:rsid w:val="005E5002"/>
    <w:rsid w:val="005E7004"/>
    <w:rsid w:val="005F11DB"/>
    <w:rsid w:val="005F1B64"/>
    <w:rsid w:val="005F2D36"/>
    <w:rsid w:val="005F2E19"/>
    <w:rsid w:val="005F3B73"/>
    <w:rsid w:val="005F4AB4"/>
    <w:rsid w:val="005F5413"/>
    <w:rsid w:val="005F545F"/>
    <w:rsid w:val="005F572B"/>
    <w:rsid w:val="005F6DA9"/>
    <w:rsid w:val="00600258"/>
    <w:rsid w:val="00601D4C"/>
    <w:rsid w:val="006024AA"/>
    <w:rsid w:val="0060541E"/>
    <w:rsid w:val="0060555E"/>
    <w:rsid w:val="006133C5"/>
    <w:rsid w:val="00615BA9"/>
    <w:rsid w:val="006162BC"/>
    <w:rsid w:val="006178A6"/>
    <w:rsid w:val="00620036"/>
    <w:rsid w:val="00620A18"/>
    <w:rsid w:val="006215CC"/>
    <w:rsid w:val="00622B0B"/>
    <w:rsid w:val="00625AA1"/>
    <w:rsid w:val="0063520E"/>
    <w:rsid w:val="006401E3"/>
    <w:rsid w:val="00642045"/>
    <w:rsid w:val="00642D53"/>
    <w:rsid w:val="00643161"/>
    <w:rsid w:val="006514E0"/>
    <w:rsid w:val="00651564"/>
    <w:rsid w:val="00651AFF"/>
    <w:rsid w:val="006538BB"/>
    <w:rsid w:val="00654104"/>
    <w:rsid w:val="0065571D"/>
    <w:rsid w:val="00655E1F"/>
    <w:rsid w:val="00660CED"/>
    <w:rsid w:val="00660D0C"/>
    <w:rsid w:val="00663A76"/>
    <w:rsid w:val="006666B9"/>
    <w:rsid w:val="00666C54"/>
    <w:rsid w:val="00667040"/>
    <w:rsid w:val="00671421"/>
    <w:rsid w:val="00672A71"/>
    <w:rsid w:val="006730F0"/>
    <w:rsid w:val="00676373"/>
    <w:rsid w:val="006776F0"/>
    <w:rsid w:val="00680292"/>
    <w:rsid w:val="00683CCA"/>
    <w:rsid w:val="00685CA6"/>
    <w:rsid w:val="006860BE"/>
    <w:rsid w:val="006908DC"/>
    <w:rsid w:val="00694248"/>
    <w:rsid w:val="00694FAD"/>
    <w:rsid w:val="006957EE"/>
    <w:rsid w:val="00697B5B"/>
    <w:rsid w:val="006A213D"/>
    <w:rsid w:val="006A2E53"/>
    <w:rsid w:val="006A5712"/>
    <w:rsid w:val="006B03C4"/>
    <w:rsid w:val="006B4499"/>
    <w:rsid w:val="006B4680"/>
    <w:rsid w:val="006B60AC"/>
    <w:rsid w:val="006C080A"/>
    <w:rsid w:val="006C0AE6"/>
    <w:rsid w:val="006C2A45"/>
    <w:rsid w:val="006C67B7"/>
    <w:rsid w:val="006C7828"/>
    <w:rsid w:val="006C7F18"/>
    <w:rsid w:val="006D7B02"/>
    <w:rsid w:val="006E0DC3"/>
    <w:rsid w:val="006E43D8"/>
    <w:rsid w:val="006E4BA6"/>
    <w:rsid w:val="006E52C5"/>
    <w:rsid w:val="006E57A5"/>
    <w:rsid w:val="006E7E8D"/>
    <w:rsid w:val="006F1228"/>
    <w:rsid w:val="006F3B0C"/>
    <w:rsid w:val="006F57E0"/>
    <w:rsid w:val="007006E0"/>
    <w:rsid w:val="00701215"/>
    <w:rsid w:val="007046B0"/>
    <w:rsid w:val="0070513C"/>
    <w:rsid w:val="00705499"/>
    <w:rsid w:val="0070727B"/>
    <w:rsid w:val="007077F0"/>
    <w:rsid w:val="00711FC7"/>
    <w:rsid w:val="00713544"/>
    <w:rsid w:val="007171BD"/>
    <w:rsid w:val="007204B5"/>
    <w:rsid w:val="007222DB"/>
    <w:rsid w:val="00722848"/>
    <w:rsid w:val="00723915"/>
    <w:rsid w:val="00724641"/>
    <w:rsid w:val="007249DE"/>
    <w:rsid w:val="00726CC8"/>
    <w:rsid w:val="0072700B"/>
    <w:rsid w:val="007323AF"/>
    <w:rsid w:val="00732E1B"/>
    <w:rsid w:val="00733984"/>
    <w:rsid w:val="007345A4"/>
    <w:rsid w:val="00734681"/>
    <w:rsid w:val="00734E14"/>
    <w:rsid w:val="00736A6F"/>
    <w:rsid w:val="00736C49"/>
    <w:rsid w:val="007419A0"/>
    <w:rsid w:val="00741C4B"/>
    <w:rsid w:val="00742E38"/>
    <w:rsid w:val="00742F02"/>
    <w:rsid w:val="007436E1"/>
    <w:rsid w:val="00750750"/>
    <w:rsid w:val="00751AA0"/>
    <w:rsid w:val="00752EC1"/>
    <w:rsid w:val="00753743"/>
    <w:rsid w:val="007547F2"/>
    <w:rsid w:val="0075788E"/>
    <w:rsid w:val="00757DF8"/>
    <w:rsid w:val="00762237"/>
    <w:rsid w:val="0076250B"/>
    <w:rsid w:val="00770015"/>
    <w:rsid w:val="0077098C"/>
    <w:rsid w:val="00770DD2"/>
    <w:rsid w:val="007719D0"/>
    <w:rsid w:val="00771A51"/>
    <w:rsid w:val="00771BA9"/>
    <w:rsid w:val="00771E23"/>
    <w:rsid w:val="00777044"/>
    <w:rsid w:val="0078142F"/>
    <w:rsid w:val="00790020"/>
    <w:rsid w:val="00791FA7"/>
    <w:rsid w:val="00792771"/>
    <w:rsid w:val="00793D85"/>
    <w:rsid w:val="007947B8"/>
    <w:rsid w:val="0079508D"/>
    <w:rsid w:val="00797D20"/>
    <w:rsid w:val="007A0149"/>
    <w:rsid w:val="007A0B06"/>
    <w:rsid w:val="007A0FB3"/>
    <w:rsid w:val="007A5626"/>
    <w:rsid w:val="007A654F"/>
    <w:rsid w:val="007B05A7"/>
    <w:rsid w:val="007B0712"/>
    <w:rsid w:val="007B216A"/>
    <w:rsid w:val="007B2D5F"/>
    <w:rsid w:val="007B4220"/>
    <w:rsid w:val="007C0777"/>
    <w:rsid w:val="007C0B30"/>
    <w:rsid w:val="007C3A95"/>
    <w:rsid w:val="007C3B3E"/>
    <w:rsid w:val="007C5B3E"/>
    <w:rsid w:val="007C7194"/>
    <w:rsid w:val="007D198B"/>
    <w:rsid w:val="007D2EF3"/>
    <w:rsid w:val="007D5AAE"/>
    <w:rsid w:val="007D5CA6"/>
    <w:rsid w:val="007D63C4"/>
    <w:rsid w:val="007E1D7A"/>
    <w:rsid w:val="007E27BA"/>
    <w:rsid w:val="007E2D49"/>
    <w:rsid w:val="007E31CE"/>
    <w:rsid w:val="007E4BDC"/>
    <w:rsid w:val="007E5D38"/>
    <w:rsid w:val="007E627E"/>
    <w:rsid w:val="007E6A59"/>
    <w:rsid w:val="007E7654"/>
    <w:rsid w:val="007E77A8"/>
    <w:rsid w:val="007F029A"/>
    <w:rsid w:val="007F1211"/>
    <w:rsid w:val="007F1326"/>
    <w:rsid w:val="007F1ECC"/>
    <w:rsid w:val="007F3A01"/>
    <w:rsid w:val="007F3D12"/>
    <w:rsid w:val="007F3E68"/>
    <w:rsid w:val="007F5282"/>
    <w:rsid w:val="007F6F25"/>
    <w:rsid w:val="007F721A"/>
    <w:rsid w:val="0080081C"/>
    <w:rsid w:val="0080261E"/>
    <w:rsid w:val="00802DE8"/>
    <w:rsid w:val="008043DD"/>
    <w:rsid w:val="00807498"/>
    <w:rsid w:val="008079AF"/>
    <w:rsid w:val="008130E0"/>
    <w:rsid w:val="00815C5D"/>
    <w:rsid w:val="00815F1F"/>
    <w:rsid w:val="0081778F"/>
    <w:rsid w:val="00820D8B"/>
    <w:rsid w:val="00821D65"/>
    <w:rsid w:val="00821D6F"/>
    <w:rsid w:val="00821F21"/>
    <w:rsid w:val="008270E8"/>
    <w:rsid w:val="0083017E"/>
    <w:rsid w:val="008301C6"/>
    <w:rsid w:val="008312FE"/>
    <w:rsid w:val="00831B37"/>
    <w:rsid w:val="008349EE"/>
    <w:rsid w:val="00834E92"/>
    <w:rsid w:val="00841BF6"/>
    <w:rsid w:val="0084215D"/>
    <w:rsid w:val="00842374"/>
    <w:rsid w:val="0084237B"/>
    <w:rsid w:val="008438E6"/>
    <w:rsid w:val="00843B69"/>
    <w:rsid w:val="008458D8"/>
    <w:rsid w:val="00845AFD"/>
    <w:rsid w:val="0084614E"/>
    <w:rsid w:val="0085010C"/>
    <w:rsid w:val="008544EF"/>
    <w:rsid w:val="00856103"/>
    <w:rsid w:val="00856AF5"/>
    <w:rsid w:val="00856C66"/>
    <w:rsid w:val="00857DD1"/>
    <w:rsid w:val="00860AA0"/>
    <w:rsid w:val="00861D89"/>
    <w:rsid w:val="008636C2"/>
    <w:rsid w:val="00863B5D"/>
    <w:rsid w:val="0086502A"/>
    <w:rsid w:val="00865BD6"/>
    <w:rsid w:val="00865EE1"/>
    <w:rsid w:val="00870C2D"/>
    <w:rsid w:val="008750C5"/>
    <w:rsid w:val="00875F0C"/>
    <w:rsid w:val="008822DF"/>
    <w:rsid w:val="00882AC5"/>
    <w:rsid w:val="00884CA8"/>
    <w:rsid w:val="00886CE7"/>
    <w:rsid w:val="00893493"/>
    <w:rsid w:val="00894EFC"/>
    <w:rsid w:val="0089610D"/>
    <w:rsid w:val="008A3F76"/>
    <w:rsid w:val="008A551B"/>
    <w:rsid w:val="008B17D6"/>
    <w:rsid w:val="008B30BB"/>
    <w:rsid w:val="008B4319"/>
    <w:rsid w:val="008B5BFA"/>
    <w:rsid w:val="008B5D73"/>
    <w:rsid w:val="008B6E9E"/>
    <w:rsid w:val="008B7294"/>
    <w:rsid w:val="008C1330"/>
    <w:rsid w:val="008C213E"/>
    <w:rsid w:val="008C43E6"/>
    <w:rsid w:val="008C47A1"/>
    <w:rsid w:val="008C5819"/>
    <w:rsid w:val="008C66C8"/>
    <w:rsid w:val="008C66DB"/>
    <w:rsid w:val="008C73DD"/>
    <w:rsid w:val="008D1E71"/>
    <w:rsid w:val="008D1F45"/>
    <w:rsid w:val="008D2618"/>
    <w:rsid w:val="008D749B"/>
    <w:rsid w:val="008D7D48"/>
    <w:rsid w:val="008E0BE3"/>
    <w:rsid w:val="008E32C4"/>
    <w:rsid w:val="008E4057"/>
    <w:rsid w:val="008E5586"/>
    <w:rsid w:val="008E65B8"/>
    <w:rsid w:val="008E78E8"/>
    <w:rsid w:val="008E7A0B"/>
    <w:rsid w:val="008E7C54"/>
    <w:rsid w:val="008F3365"/>
    <w:rsid w:val="008F41A2"/>
    <w:rsid w:val="008F49B4"/>
    <w:rsid w:val="008F4E73"/>
    <w:rsid w:val="008F52A4"/>
    <w:rsid w:val="00900742"/>
    <w:rsid w:val="00900BE9"/>
    <w:rsid w:val="00903893"/>
    <w:rsid w:val="00913335"/>
    <w:rsid w:val="00914C85"/>
    <w:rsid w:val="009172FA"/>
    <w:rsid w:val="0092055F"/>
    <w:rsid w:val="009217A7"/>
    <w:rsid w:val="00921D2A"/>
    <w:rsid w:val="00924142"/>
    <w:rsid w:val="009242AA"/>
    <w:rsid w:val="00924D4B"/>
    <w:rsid w:val="00926E2E"/>
    <w:rsid w:val="009318EE"/>
    <w:rsid w:val="0093247F"/>
    <w:rsid w:val="00933E6E"/>
    <w:rsid w:val="0093420D"/>
    <w:rsid w:val="00936EC3"/>
    <w:rsid w:val="00937957"/>
    <w:rsid w:val="00942005"/>
    <w:rsid w:val="0094359C"/>
    <w:rsid w:val="00944F76"/>
    <w:rsid w:val="00946161"/>
    <w:rsid w:val="00953C92"/>
    <w:rsid w:val="00954E86"/>
    <w:rsid w:val="00956084"/>
    <w:rsid w:val="0096137E"/>
    <w:rsid w:val="00961BF5"/>
    <w:rsid w:val="00962CBD"/>
    <w:rsid w:val="00963DA5"/>
    <w:rsid w:val="00964218"/>
    <w:rsid w:val="0096504E"/>
    <w:rsid w:val="00966245"/>
    <w:rsid w:val="00966508"/>
    <w:rsid w:val="009666D4"/>
    <w:rsid w:val="00971037"/>
    <w:rsid w:val="009716F2"/>
    <w:rsid w:val="0097218A"/>
    <w:rsid w:val="00975648"/>
    <w:rsid w:val="0097792A"/>
    <w:rsid w:val="00982798"/>
    <w:rsid w:val="00987296"/>
    <w:rsid w:val="009878E4"/>
    <w:rsid w:val="009910EA"/>
    <w:rsid w:val="009916FA"/>
    <w:rsid w:val="00992AE6"/>
    <w:rsid w:val="009965E5"/>
    <w:rsid w:val="00996CEF"/>
    <w:rsid w:val="00997601"/>
    <w:rsid w:val="009A01B7"/>
    <w:rsid w:val="009A1C52"/>
    <w:rsid w:val="009A42CF"/>
    <w:rsid w:val="009A5EB3"/>
    <w:rsid w:val="009B6597"/>
    <w:rsid w:val="009B6603"/>
    <w:rsid w:val="009C207C"/>
    <w:rsid w:val="009C27D0"/>
    <w:rsid w:val="009C4AB7"/>
    <w:rsid w:val="009C5E43"/>
    <w:rsid w:val="009C7960"/>
    <w:rsid w:val="009D14F3"/>
    <w:rsid w:val="009D1FE9"/>
    <w:rsid w:val="009D295E"/>
    <w:rsid w:val="009D6C38"/>
    <w:rsid w:val="009D771F"/>
    <w:rsid w:val="009D7C3D"/>
    <w:rsid w:val="009E22CD"/>
    <w:rsid w:val="009E531B"/>
    <w:rsid w:val="009E6AB7"/>
    <w:rsid w:val="009E7D76"/>
    <w:rsid w:val="009F36D8"/>
    <w:rsid w:val="009F583F"/>
    <w:rsid w:val="009F6BE4"/>
    <w:rsid w:val="009F7450"/>
    <w:rsid w:val="00A002BF"/>
    <w:rsid w:val="00A01237"/>
    <w:rsid w:val="00A02261"/>
    <w:rsid w:val="00A04660"/>
    <w:rsid w:val="00A047C8"/>
    <w:rsid w:val="00A04F0E"/>
    <w:rsid w:val="00A06317"/>
    <w:rsid w:val="00A069B4"/>
    <w:rsid w:val="00A10B57"/>
    <w:rsid w:val="00A14673"/>
    <w:rsid w:val="00A162EB"/>
    <w:rsid w:val="00A16371"/>
    <w:rsid w:val="00A2128B"/>
    <w:rsid w:val="00A23BBE"/>
    <w:rsid w:val="00A25769"/>
    <w:rsid w:val="00A273FD"/>
    <w:rsid w:val="00A30CE6"/>
    <w:rsid w:val="00A325AA"/>
    <w:rsid w:val="00A33685"/>
    <w:rsid w:val="00A3428D"/>
    <w:rsid w:val="00A356D8"/>
    <w:rsid w:val="00A3700C"/>
    <w:rsid w:val="00A42B3E"/>
    <w:rsid w:val="00A47108"/>
    <w:rsid w:val="00A56CA9"/>
    <w:rsid w:val="00A56F8A"/>
    <w:rsid w:val="00A571AE"/>
    <w:rsid w:val="00A621F0"/>
    <w:rsid w:val="00A63582"/>
    <w:rsid w:val="00A6408F"/>
    <w:rsid w:val="00A64D70"/>
    <w:rsid w:val="00A65989"/>
    <w:rsid w:val="00A663DE"/>
    <w:rsid w:val="00A71677"/>
    <w:rsid w:val="00A72A0F"/>
    <w:rsid w:val="00A73955"/>
    <w:rsid w:val="00A7633D"/>
    <w:rsid w:val="00A765CC"/>
    <w:rsid w:val="00A76FA0"/>
    <w:rsid w:val="00A775A4"/>
    <w:rsid w:val="00A83918"/>
    <w:rsid w:val="00A83A87"/>
    <w:rsid w:val="00A8523E"/>
    <w:rsid w:val="00A8645A"/>
    <w:rsid w:val="00A905E3"/>
    <w:rsid w:val="00A9082C"/>
    <w:rsid w:val="00A90FBB"/>
    <w:rsid w:val="00A9424D"/>
    <w:rsid w:val="00A945BD"/>
    <w:rsid w:val="00AA0514"/>
    <w:rsid w:val="00AA1A80"/>
    <w:rsid w:val="00AA2F9B"/>
    <w:rsid w:val="00AA3D1B"/>
    <w:rsid w:val="00AA5025"/>
    <w:rsid w:val="00AA7937"/>
    <w:rsid w:val="00AA7E1A"/>
    <w:rsid w:val="00AB1979"/>
    <w:rsid w:val="00AB1E79"/>
    <w:rsid w:val="00AB52DB"/>
    <w:rsid w:val="00AB6BF4"/>
    <w:rsid w:val="00AC1F26"/>
    <w:rsid w:val="00AC289B"/>
    <w:rsid w:val="00AD2F01"/>
    <w:rsid w:val="00AE104E"/>
    <w:rsid w:val="00AE2043"/>
    <w:rsid w:val="00AE3646"/>
    <w:rsid w:val="00AE5129"/>
    <w:rsid w:val="00AE52BB"/>
    <w:rsid w:val="00AE7BBD"/>
    <w:rsid w:val="00AF0717"/>
    <w:rsid w:val="00AF0F44"/>
    <w:rsid w:val="00AF48ED"/>
    <w:rsid w:val="00AF762A"/>
    <w:rsid w:val="00B01BC4"/>
    <w:rsid w:val="00B04BAA"/>
    <w:rsid w:val="00B04DFE"/>
    <w:rsid w:val="00B059CB"/>
    <w:rsid w:val="00B0635A"/>
    <w:rsid w:val="00B0635E"/>
    <w:rsid w:val="00B1047D"/>
    <w:rsid w:val="00B10E06"/>
    <w:rsid w:val="00B129AC"/>
    <w:rsid w:val="00B13823"/>
    <w:rsid w:val="00B1604F"/>
    <w:rsid w:val="00B17AC0"/>
    <w:rsid w:val="00B2017F"/>
    <w:rsid w:val="00B2300B"/>
    <w:rsid w:val="00B23A61"/>
    <w:rsid w:val="00B25527"/>
    <w:rsid w:val="00B27128"/>
    <w:rsid w:val="00B3032D"/>
    <w:rsid w:val="00B30D5E"/>
    <w:rsid w:val="00B33137"/>
    <w:rsid w:val="00B33C13"/>
    <w:rsid w:val="00B352EB"/>
    <w:rsid w:val="00B35FEE"/>
    <w:rsid w:val="00B36620"/>
    <w:rsid w:val="00B40B95"/>
    <w:rsid w:val="00B40E7F"/>
    <w:rsid w:val="00B43D74"/>
    <w:rsid w:val="00B46476"/>
    <w:rsid w:val="00B50F31"/>
    <w:rsid w:val="00B50FBE"/>
    <w:rsid w:val="00B52B7A"/>
    <w:rsid w:val="00B55792"/>
    <w:rsid w:val="00B56628"/>
    <w:rsid w:val="00B573FC"/>
    <w:rsid w:val="00B615AE"/>
    <w:rsid w:val="00B67177"/>
    <w:rsid w:val="00B75745"/>
    <w:rsid w:val="00B767CF"/>
    <w:rsid w:val="00B76A2A"/>
    <w:rsid w:val="00B8095F"/>
    <w:rsid w:val="00B82466"/>
    <w:rsid w:val="00B824BA"/>
    <w:rsid w:val="00B82B04"/>
    <w:rsid w:val="00B85A22"/>
    <w:rsid w:val="00B95AE5"/>
    <w:rsid w:val="00B9602F"/>
    <w:rsid w:val="00BA0064"/>
    <w:rsid w:val="00BA0CA9"/>
    <w:rsid w:val="00BA0F31"/>
    <w:rsid w:val="00BA0FBF"/>
    <w:rsid w:val="00BA61F3"/>
    <w:rsid w:val="00BA6B6C"/>
    <w:rsid w:val="00BA7573"/>
    <w:rsid w:val="00BB265F"/>
    <w:rsid w:val="00BB50CD"/>
    <w:rsid w:val="00BB5799"/>
    <w:rsid w:val="00BB79D7"/>
    <w:rsid w:val="00BC1A7C"/>
    <w:rsid w:val="00BC20EB"/>
    <w:rsid w:val="00BC3FD7"/>
    <w:rsid w:val="00BC5237"/>
    <w:rsid w:val="00BC57CF"/>
    <w:rsid w:val="00BC5F7E"/>
    <w:rsid w:val="00BC600F"/>
    <w:rsid w:val="00BD04B7"/>
    <w:rsid w:val="00BD169E"/>
    <w:rsid w:val="00BD3213"/>
    <w:rsid w:val="00BD4BEC"/>
    <w:rsid w:val="00BD74C3"/>
    <w:rsid w:val="00BE0E4B"/>
    <w:rsid w:val="00BE2A08"/>
    <w:rsid w:val="00BE4F23"/>
    <w:rsid w:val="00BE60FF"/>
    <w:rsid w:val="00BE7B58"/>
    <w:rsid w:val="00BF561A"/>
    <w:rsid w:val="00BF59B2"/>
    <w:rsid w:val="00BF5AEF"/>
    <w:rsid w:val="00BF691A"/>
    <w:rsid w:val="00C04960"/>
    <w:rsid w:val="00C06415"/>
    <w:rsid w:val="00C11250"/>
    <w:rsid w:val="00C1148D"/>
    <w:rsid w:val="00C13B1E"/>
    <w:rsid w:val="00C1544E"/>
    <w:rsid w:val="00C21141"/>
    <w:rsid w:val="00C21DF1"/>
    <w:rsid w:val="00C225A7"/>
    <w:rsid w:val="00C23DC5"/>
    <w:rsid w:val="00C240B4"/>
    <w:rsid w:val="00C2631D"/>
    <w:rsid w:val="00C27133"/>
    <w:rsid w:val="00C3332E"/>
    <w:rsid w:val="00C3486A"/>
    <w:rsid w:val="00C3657C"/>
    <w:rsid w:val="00C36F0B"/>
    <w:rsid w:val="00C4275F"/>
    <w:rsid w:val="00C42DDA"/>
    <w:rsid w:val="00C4581F"/>
    <w:rsid w:val="00C45BDD"/>
    <w:rsid w:val="00C45FBB"/>
    <w:rsid w:val="00C4622A"/>
    <w:rsid w:val="00C46452"/>
    <w:rsid w:val="00C516A5"/>
    <w:rsid w:val="00C57403"/>
    <w:rsid w:val="00C5780F"/>
    <w:rsid w:val="00C607CC"/>
    <w:rsid w:val="00C60E4B"/>
    <w:rsid w:val="00C61091"/>
    <w:rsid w:val="00C614D1"/>
    <w:rsid w:val="00C6289D"/>
    <w:rsid w:val="00C62ABA"/>
    <w:rsid w:val="00C630D5"/>
    <w:rsid w:val="00C64414"/>
    <w:rsid w:val="00C67625"/>
    <w:rsid w:val="00C709C2"/>
    <w:rsid w:val="00C71180"/>
    <w:rsid w:val="00C71BF4"/>
    <w:rsid w:val="00C75D37"/>
    <w:rsid w:val="00C81D3D"/>
    <w:rsid w:val="00C8309A"/>
    <w:rsid w:val="00C8797C"/>
    <w:rsid w:val="00C87D0D"/>
    <w:rsid w:val="00C91265"/>
    <w:rsid w:val="00C93CAC"/>
    <w:rsid w:val="00C941E3"/>
    <w:rsid w:val="00C96937"/>
    <w:rsid w:val="00CA1240"/>
    <w:rsid w:val="00CA1E96"/>
    <w:rsid w:val="00CA2955"/>
    <w:rsid w:val="00CA43D6"/>
    <w:rsid w:val="00CA4EB8"/>
    <w:rsid w:val="00CA4F5D"/>
    <w:rsid w:val="00CA5728"/>
    <w:rsid w:val="00CA6171"/>
    <w:rsid w:val="00CA64F8"/>
    <w:rsid w:val="00CB0EA9"/>
    <w:rsid w:val="00CB29CF"/>
    <w:rsid w:val="00CB424D"/>
    <w:rsid w:val="00CB4345"/>
    <w:rsid w:val="00CC2AC4"/>
    <w:rsid w:val="00CC2F7E"/>
    <w:rsid w:val="00CC3014"/>
    <w:rsid w:val="00CC30CF"/>
    <w:rsid w:val="00CC311B"/>
    <w:rsid w:val="00CC4C61"/>
    <w:rsid w:val="00CD2C6F"/>
    <w:rsid w:val="00CD39F6"/>
    <w:rsid w:val="00CD5E9C"/>
    <w:rsid w:val="00CD6091"/>
    <w:rsid w:val="00CE3231"/>
    <w:rsid w:val="00CE34F3"/>
    <w:rsid w:val="00CE4A9D"/>
    <w:rsid w:val="00CE7B6F"/>
    <w:rsid w:val="00CF0C43"/>
    <w:rsid w:val="00CF12F5"/>
    <w:rsid w:val="00CF2044"/>
    <w:rsid w:val="00CF450F"/>
    <w:rsid w:val="00CF7EEC"/>
    <w:rsid w:val="00D01840"/>
    <w:rsid w:val="00D02CBE"/>
    <w:rsid w:val="00D03147"/>
    <w:rsid w:val="00D1036F"/>
    <w:rsid w:val="00D10B61"/>
    <w:rsid w:val="00D11DDC"/>
    <w:rsid w:val="00D12C11"/>
    <w:rsid w:val="00D15214"/>
    <w:rsid w:val="00D20D2B"/>
    <w:rsid w:val="00D210B2"/>
    <w:rsid w:val="00D24128"/>
    <w:rsid w:val="00D24BCD"/>
    <w:rsid w:val="00D25C28"/>
    <w:rsid w:val="00D34550"/>
    <w:rsid w:val="00D350BB"/>
    <w:rsid w:val="00D4137A"/>
    <w:rsid w:val="00D417FE"/>
    <w:rsid w:val="00D458AB"/>
    <w:rsid w:val="00D50D90"/>
    <w:rsid w:val="00D51402"/>
    <w:rsid w:val="00D537C0"/>
    <w:rsid w:val="00D54132"/>
    <w:rsid w:val="00D55091"/>
    <w:rsid w:val="00D56DC2"/>
    <w:rsid w:val="00D603A8"/>
    <w:rsid w:val="00D6186F"/>
    <w:rsid w:val="00D63798"/>
    <w:rsid w:val="00D648BF"/>
    <w:rsid w:val="00D65EF7"/>
    <w:rsid w:val="00D7260E"/>
    <w:rsid w:val="00D72D48"/>
    <w:rsid w:val="00D7555C"/>
    <w:rsid w:val="00D7735C"/>
    <w:rsid w:val="00D77737"/>
    <w:rsid w:val="00D809B3"/>
    <w:rsid w:val="00D840CF"/>
    <w:rsid w:val="00D85731"/>
    <w:rsid w:val="00D85E2B"/>
    <w:rsid w:val="00D872D7"/>
    <w:rsid w:val="00D90D23"/>
    <w:rsid w:val="00D92B2F"/>
    <w:rsid w:val="00D93EF6"/>
    <w:rsid w:val="00D94E23"/>
    <w:rsid w:val="00D95C0A"/>
    <w:rsid w:val="00D96A92"/>
    <w:rsid w:val="00D96CA4"/>
    <w:rsid w:val="00DA6591"/>
    <w:rsid w:val="00DA6D9E"/>
    <w:rsid w:val="00DB24A5"/>
    <w:rsid w:val="00DB4970"/>
    <w:rsid w:val="00DB5767"/>
    <w:rsid w:val="00DB5E91"/>
    <w:rsid w:val="00DB6353"/>
    <w:rsid w:val="00DB79DC"/>
    <w:rsid w:val="00DC0770"/>
    <w:rsid w:val="00DC0E9A"/>
    <w:rsid w:val="00DC17E5"/>
    <w:rsid w:val="00DC39C7"/>
    <w:rsid w:val="00DC4DB4"/>
    <w:rsid w:val="00DC5F91"/>
    <w:rsid w:val="00DC61B2"/>
    <w:rsid w:val="00DD17D5"/>
    <w:rsid w:val="00DD1B75"/>
    <w:rsid w:val="00DD4A47"/>
    <w:rsid w:val="00DD5BAE"/>
    <w:rsid w:val="00DD6111"/>
    <w:rsid w:val="00DD7405"/>
    <w:rsid w:val="00DE0B77"/>
    <w:rsid w:val="00DE1316"/>
    <w:rsid w:val="00DE27B2"/>
    <w:rsid w:val="00DE2AB9"/>
    <w:rsid w:val="00DE5CC3"/>
    <w:rsid w:val="00DE6F20"/>
    <w:rsid w:val="00DF007B"/>
    <w:rsid w:val="00DF4238"/>
    <w:rsid w:val="00DF58B9"/>
    <w:rsid w:val="00E00110"/>
    <w:rsid w:val="00E00225"/>
    <w:rsid w:val="00E00A2B"/>
    <w:rsid w:val="00E018A3"/>
    <w:rsid w:val="00E06987"/>
    <w:rsid w:val="00E0769B"/>
    <w:rsid w:val="00E122A1"/>
    <w:rsid w:val="00E14099"/>
    <w:rsid w:val="00E14DA5"/>
    <w:rsid w:val="00E16A6B"/>
    <w:rsid w:val="00E21208"/>
    <w:rsid w:val="00E2526A"/>
    <w:rsid w:val="00E274A9"/>
    <w:rsid w:val="00E317F0"/>
    <w:rsid w:val="00E31FE5"/>
    <w:rsid w:val="00E3473B"/>
    <w:rsid w:val="00E34C54"/>
    <w:rsid w:val="00E34CA9"/>
    <w:rsid w:val="00E40FDE"/>
    <w:rsid w:val="00E475DA"/>
    <w:rsid w:val="00E50035"/>
    <w:rsid w:val="00E524D3"/>
    <w:rsid w:val="00E524FB"/>
    <w:rsid w:val="00E52823"/>
    <w:rsid w:val="00E52D7C"/>
    <w:rsid w:val="00E54CAA"/>
    <w:rsid w:val="00E55118"/>
    <w:rsid w:val="00E63AE8"/>
    <w:rsid w:val="00E731C9"/>
    <w:rsid w:val="00E737E0"/>
    <w:rsid w:val="00E7499E"/>
    <w:rsid w:val="00E760BC"/>
    <w:rsid w:val="00E80011"/>
    <w:rsid w:val="00E838AA"/>
    <w:rsid w:val="00E84457"/>
    <w:rsid w:val="00E850FC"/>
    <w:rsid w:val="00E876AF"/>
    <w:rsid w:val="00E905DC"/>
    <w:rsid w:val="00E908EE"/>
    <w:rsid w:val="00E92281"/>
    <w:rsid w:val="00E9315C"/>
    <w:rsid w:val="00E967C4"/>
    <w:rsid w:val="00EA083B"/>
    <w:rsid w:val="00EA0F22"/>
    <w:rsid w:val="00EA113B"/>
    <w:rsid w:val="00EA21AB"/>
    <w:rsid w:val="00EA3491"/>
    <w:rsid w:val="00EA7A20"/>
    <w:rsid w:val="00EB045F"/>
    <w:rsid w:val="00EB0D72"/>
    <w:rsid w:val="00EB1160"/>
    <w:rsid w:val="00EB16C4"/>
    <w:rsid w:val="00EB2412"/>
    <w:rsid w:val="00EC25AD"/>
    <w:rsid w:val="00EC332C"/>
    <w:rsid w:val="00EC34EA"/>
    <w:rsid w:val="00EC36E1"/>
    <w:rsid w:val="00EC3B31"/>
    <w:rsid w:val="00EC52A2"/>
    <w:rsid w:val="00EC5D2E"/>
    <w:rsid w:val="00EC5D6C"/>
    <w:rsid w:val="00ED0081"/>
    <w:rsid w:val="00ED1889"/>
    <w:rsid w:val="00ED2BD4"/>
    <w:rsid w:val="00ED38F0"/>
    <w:rsid w:val="00ED4976"/>
    <w:rsid w:val="00ED6FCB"/>
    <w:rsid w:val="00EE118E"/>
    <w:rsid w:val="00EE34B6"/>
    <w:rsid w:val="00EF0809"/>
    <w:rsid w:val="00EF13D9"/>
    <w:rsid w:val="00EF5522"/>
    <w:rsid w:val="00EF5C84"/>
    <w:rsid w:val="00F009A1"/>
    <w:rsid w:val="00F00D11"/>
    <w:rsid w:val="00F02874"/>
    <w:rsid w:val="00F05C0E"/>
    <w:rsid w:val="00F05F53"/>
    <w:rsid w:val="00F10920"/>
    <w:rsid w:val="00F13486"/>
    <w:rsid w:val="00F14CAB"/>
    <w:rsid w:val="00F15490"/>
    <w:rsid w:val="00F15D74"/>
    <w:rsid w:val="00F164AF"/>
    <w:rsid w:val="00F16DA0"/>
    <w:rsid w:val="00F17D5B"/>
    <w:rsid w:val="00F22580"/>
    <w:rsid w:val="00F23218"/>
    <w:rsid w:val="00F2401B"/>
    <w:rsid w:val="00F2415F"/>
    <w:rsid w:val="00F255FD"/>
    <w:rsid w:val="00F303BA"/>
    <w:rsid w:val="00F3090A"/>
    <w:rsid w:val="00F31861"/>
    <w:rsid w:val="00F34D95"/>
    <w:rsid w:val="00F36122"/>
    <w:rsid w:val="00F43B6E"/>
    <w:rsid w:val="00F45F8C"/>
    <w:rsid w:val="00F462CA"/>
    <w:rsid w:val="00F500AA"/>
    <w:rsid w:val="00F511F2"/>
    <w:rsid w:val="00F528C2"/>
    <w:rsid w:val="00F53515"/>
    <w:rsid w:val="00F563AF"/>
    <w:rsid w:val="00F64C8C"/>
    <w:rsid w:val="00F65B70"/>
    <w:rsid w:val="00F766E2"/>
    <w:rsid w:val="00F76A18"/>
    <w:rsid w:val="00F7745D"/>
    <w:rsid w:val="00F7796D"/>
    <w:rsid w:val="00F812E7"/>
    <w:rsid w:val="00F84207"/>
    <w:rsid w:val="00F8464F"/>
    <w:rsid w:val="00F85561"/>
    <w:rsid w:val="00F86E9A"/>
    <w:rsid w:val="00F87859"/>
    <w:rsid w:val="00F90CA8"/>
    <w:rsid w:val="00F931EA"/>
    <w:rsid w:val="00F9692B"/>
    <w:rsid w:val="00FA2778"/>
    <w:rsid w:val="00FA374D"/>
    <w:rsid w:val="00FA446A"/>
    <w:rsid w:val="00FA5A9C"/>
    <w:rsid w:val="00FA5EFD"/>
    <w:rsid w:val="00FA67BB"/>
    <w:rsid w:val="00FA7E11"/>
    <w:rsid w:val="00FB0A8A"/>
    <w:rsid w:val="00FB1143"/>
    <w:rsid w:val="00FB385C"/>
    <w:rsid w:val="00FB5F64"/>
    <w:rsid w:val="00FB6B0C"/>
    <w:rsid w:val="00FB707C"/>
    <w:rsid w:val="00FC0534"/>
    <w:rsid w:val="00FC07A2"/>
    <w:rsid w:val="00FC1719"/>
    <w:rsid w:val="00FC1E46"/>
    <w:rsid w:val="00FC3035"/>
    <w:rsid w:val="00FC3EEB"/>
    <w:rsid w:val="00FC44E8"/>
    <w:rsid w:val="00FC4C74"/>
    <w:rsid w:val="00FC6911"/>
    <w:rsid w:val="00FD1444"/>
    <w:rsid w:val="00FD1DBF"/>
    <w:rsid w:val="00FD233F"/>
    <w:rsid w:val="00FD3B6D"/>
    <w:rsid w:val="00FD5836"/>
    <w:rsid w:val="00FD69E1"/>
    <w:rsid w:val="00FE0175"/>
    <w:rsid w:val="00FE2DC4"/>
    <w:rsid w:val="00FF04B1"/>
    <w:rsid w:val="00FF1898"/>
    <w:rsid w:val="00FF2753"/>
    <w:rsid w:val="00FF2BDA"/>
    <w:rsid w:val="00FF30E3"/>
    <w:rsid w:val="00FF34E2"/>
    <w:rsid w:val="00FF3816"/>
    <w:rsid w:val="00FF5929"/>
    <w:rsid w:val="00FF7E89"/>
    <w:rsid w:val="00FF7F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18C78"/>
  <w15:chartTrackingRefBased/>
  <w15:docId w15:val="{FD2B362A-FDF2-4091-80C2-4EE473CB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238"/>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E2C"/>
    <w:pPr>
      <w:ind w:left="720"/>
      <w:contextualSpacing/>
    </w:pPr>
  </w:style>
  <w:style w:type="paragraph" w:styleId="Header">
    <w:name w:val="header"/>
    <w:basedOn w:val="Normal"/>
    <w:link w:val="HeaderChar"/>
    <w:unhideWhenUsed/>
    <w:rsid w:val="002A0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F5"/>
  </w:style>
  <w:style w:type="paragraph" w:styleId="Footer">
    <w:name w:val="footer"/>
    <w:basedOn w:val="Normal"/>
    <w:link w:val="FooterChar"/>
    <w:uiPriority w:val="99"/>
    <w:unhideWhenUsed/>
    <w:rsid w:val="002A0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F5"/>
  </w:style>
  <w:style w:type="paragraph" w:customStyle="1" w:styleId="Default">
    <w:name w:val="Default"/>
    <w:rsid w:val="003F77A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C4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402A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ubtleEmphasis">
    <w:name w:val="Subtle Emphasis"/>
    <w:basedOn w:val="DefaultParagraphFont"/>
    <w:uiPriority w:val="19"/>
    <w:qFormat/>
    <w:rsid w:val="00E54CAA"/>
    <w:rPr>
      <w:i/>
      <w:iCs/>
      <w:color w:val="404040" w:themeColor="text1" w:themeTint="BF"/>
    </w:rPr>
  </w:style>
  <w:style w:type="paragraph" w:styleId="NoSpacing">
    <w:name w:val="No Spacing"/>
    <w:uiPriority w:val="1"/>
    <w:qFormat/>
    <w:rsid w:val="008301C6"/>
    <w:pPr>
      <w:spacing w:after="0" w:line="240" w:lineRule="auto"/>
    </w:pPr>
  </w:style>
  <w:style w:type="character" w:customStyle="1" w:styleId="Heading1Char">
    <w:name w:val="Heading 1 Char"/>
    <w:basedOn w:val="DefaultParagraphFont"/>
    <w:link w:val="Heading1"/>
    <w:uiPriority w:val="9"/>
    <w:rsid w:val="00DF4238"/>
    <w:rPr>
      <w:rFonts w:asciiTheme="majorHAnsi" w:eastAsiaTheme="majorEastAsia" w:hAnsiTheme="majorHAnsi" w:cstheme="majorBidi"/>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153639">
      <w:bodyDiv w:val="1"/>
      <w:marLeft w:val="0"/>
      <w:marRight w:val="0"/>
      <w:marTop w:val="0"/>
      <w:marBottom w:val="0"/>
      <w:divBdr>
        <w:top w:val="none" w:sz="0" w:space="0" w:color="auto"/>
        <w:left w:val="none" w:sz="0" w:space="0" w:color="auto"/>
        <w:bottom w:val="none" w:sz="0" w:space="0" w:color="auto"/>
        <w:right w:val="none" w:sz="0" w:space="0" w:color="auto"/>
      </w:divBdr>
    </w:div>
    <w:div w:id="530385548">
      <w:bodyDiv w:val="1"/>
      <w:marLeft w:val="0"/>
      <w:marRight w:val="0"/>
      <w:marTop w:val="0"/>
      <w:marBottom w:val="0"/>
      <w:divBdr>
        <w:top w:val="none" w:sz="0" w:space="0" w:color="auto"/>
        <w:left w:val="none" w:sz="0" w:space="0" w:color="auto"/>
        <w:bottom w:val="none" w:sz="0" w:space="0" w:color="auto"/>
        <w:right w:val="none" w:sz="0" w:space="0" w:color="auto"/>
      </w:divBdr>
    </w:div>
    <w:div w:id="674847279">
      <w:bodyDiv w:val="1"/>
      <w:marLeft w:val="0"/>
      <w:marRight w:val="0"/>
      <w:marTop w:val="0"/>
      <w:marBottom w:val="0"/>
      <w:divBdr>
        <w:top w:val="none" w:sz="0" w:space="0" w:color="auto"/>
        <w:left w:val="none" w:sz="0" w:space="0" w:color="auto"/>
        <w:bottom w:val="none" w:sz="0" w:space="0" w:color="auto"/>
        <w:right w:val="none" w:sz="0" w:space="0" w:color="auto"/>
      </w:divBdr>
    </w:div>
    <w:div w:id="1278374265">
      <w:bodyDiv w:val="1"/>
      <w:marLeft w:val="0"/>
      <w:marRight w:val="0"/>
      <w:marTop w:val="0"/>
      <w:marBottom w:val="0"/>
      <w:divBdr>
        <w:top w:val="none" w:sz="0" w:space="0" w:color="auto"/>
        <w:left w:val="none" w:sz="0" w:space="0" w:color="auto"/>
        <w:bottom w:val="none" w:sz="0" w:space="0" w:color="auto"/>
        <w:right w:val="none" w:sz="0" w:space="0" w:color="auto"/>
      </w:divBdr>
    </w:div>
    <w:div w:id="15161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4/relationships/chartEx" Target="charts/chartEx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IN"/>
              <a:t>Traffic Scenario</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At Indian Airports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3.9042765344560158E-2"/>
                  <c:y val="-2.93452649794034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6E-43A0-BA8D-52227F0AC6D7}"/>
                </c:ext>
              </c:extLst>
            </c:dLbl>
            <c:dLbl>
              <c:idx val="6"/>
              <c:spPr>
                <a:noFill/>
                <a:ln>
                  <a:no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44F1-416B-8C03-4486E2F624A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25-04-2022</c:v>
                </c:pt>
                <c:pt idx="1">
                  <c:v>26-04-2022</c:v>
                </c:pt>
                <c:pt idx="2">
                  <c:v>27-04-2022</c:v>
                </c:pt>
                <c:pt idx="3">
                  <c:v>28-04-2022</c:v>
                </c:pt>
                <c:pt idx="4">
                  <c:v>29-04-2022</c:v>
                </c:pt>
                <c:pt idx="5">
                  <c:v>30-04-2022</c:v>
                </c:pt>
                <c:pt idx="6">
                  <c:v>01-05-2022</c:v>
                </c:pt>
              </c:strCache>
            </c:strRef>
          </c:cat>
          <c:val>
            <c:numRef>
              <c:f>Sheet1!$B$2:$B$8</c:f>
              <c:numCache>
                <c:formatCode>General</c:formatCode>
                <c:ptCount val="7"/>
                <c:pt idx="0">
                  <c:v>3784</c:v>
                </c:pt>
                <c:pt idx="1">
                  <c:v>3783</c:v>
                </c:pt>
                <c:pt idx="2">
                  <c:v>3811</c:v>
                </c:pt>
                <c:pt idx="3">
                  <c:v>3881</c:v>
                </c:pt>
                <c:pt idx="4">
                  <c:v>4006</c:v>
                </c:pt>
                <c:pt idx="5">
                  <c:v>3632</c:v>
                </c:pt>
                <c:pt idx="6">
                  <c:v>3726</c:v>
                </c:pt>
              </c:numCache>
            </c:numRef>
          </c:val>
          <c:smooth val="0"/>
          <c:extLst>
            <c:ext xmlns:c16="http://schemas.microsoft.com/office/drawing/2014/chart" uri="{C3380CC4-5D6E-409C-BE32-E72D297353CC}">
              <c16:uniqueId val="{00000000-4754-4435-9530-BD4131963CCE}"/>
            </c:ext>
          </c:extLst>
        </c:ser>
        <c:ser>
          <c:idx val="1"/>
          <c:order val="1"/>
          <c:tx>
            <c:strRef>
              <c:f>Sheet1!$C$1</c:f>
              <c:strCache>
                <c:ptCount val="1"/>
                <c:pt idx="0">
                  <c:v>Overflying Indian Airspace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6"/>
              <c:tx>
                <c:rich>
                  <a:bodyPr/>
                  <a:lstStyle/>
                  <a:p>
                    <a:r>
                      <a:rPr lang="en-US"/>
                      <a:t>503</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58-47D4-B182-F168CEB91CC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25-04-2022</c:v>
                </c:pt>
                <c:pt idx="1">
                  <c:v>26-04-2022</c:v>
                </c:pt>
                <c:pt idx="2">
                  <c:v>27-04-2022</c:v>
                </c:pt>
                <c:pt idx="3">
                  <c:v>28-04-2022</c:v>
                </c:pt>
                <c:pt idx="4">
                  <c:v>29-04-2022</c:v>
                </c:pt>
                <c:pt idx="5">
                  <c:v>30-04-2022</c:v>
                </c:pt>
                <c:pt idx="6">
                  <c:v>01-05-2022</c:v>
                </c:pt>
              </c:strCache>
            </c:strRef>
          </c:cat>
          <c:val>
            <c:numRef>
              <c:f>Sheet1!$C$2:$C$8</c:f>
              <c:numCache>
                <c:formatCode>General</c:formatCode>
                <c:ptCount val="7"/>
                <c:pt idx="0">
                  <c:v>573</c:v>
                </c:pt>
                <c:pt idx="1">
                  <c:v>599</c:v>
                </c:pt>
                <c:pt idx="2">
                  <c:v>575</c:v>
                </c:pt>
                <c:pt idx="3">
                  <c:v>584</c:v>
                </c:pt>
                <c:pt idx="4">
                  <c:v>575</c:v>
                </c:pt>
                <c:pt idx="5">
                  <c:v>428</c:v>
                </c:pt>
                <c:pt idx="6">
                  <c:v>523</c:v>
                </c:pt>
              </c:numCache>
            </c:numRef>
          </c:val>
          <c:smooth val="0"/>
          <c:extLst>
            <c:ext xmlns:c16="http://schemas.microsoft.com/office/drawing/2014/chart" uri="{C3380CC4-5D6E-409C-BE32-E72D297353CC}">
              <c16:uniqueId val="{00000000-B4E1-4BBB-BC8A-ECDE88E665FA}"/>
            </c:ext>
          </c:extLst>
        </c:ser>
        <c:ser>
          <c:idx val="2"/>
          <c:order val="2"/>
          <c:tx>
            <c:strRef>
              <c:f>Sheet1!$D$1</c:f>
              <c:strCache>
                <c:ptCount val="1"/>
                <c:pt idx="0">
                  <c:v>Total</c:v>
                </c:pt>
              </c:strCache>
            </c:strRef>
          </c:tx>
          <c:spPr>
            <a:ln w="28575" cap="rnd">
              <a:solidFill>
                <a:schemeClr val="accent6"/>
              </a:solidFill>
              <a:round/>
            </a:ln>
            <a:effectLst/>
          </c:spPr>
          <c:marker>
            <c:symbol val="circle"/>
            <c:size val="5"/>
            <c:spPr>
              <a:solidFill>
                <a:schemeClr val="accent3"/>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25-04-2022</c:v>
                </c:pt>
                <c:pt idx="1">
                  <c:v>26-04-2022</c:v>
                </c:pt>
                <c:pt idx="2">
                  <c:v>27-04-2022</c:v>
                </c:pt>
                <c:pt idx="3">
                  <c:v>28-04-2022</c:v>
                </c:pt>
                <c:pt idx="4">
                  <c:v>29-04-2022</c:v>
                </c:pt>
                <c:pt idx="5">
                  <c:v>30-04-2022</c:v>
                </c:pt>
                <c:pt idx="6">
                  <c:v>01-05-2022</c:v>
                </c:pt>
              </c:strCache>
            </c:strRef>
          </c:cat>
          <c:val>
            <c:numRef>
              <c:f>Sheet1!$D$2:$D$8</c:f>
              <c:numCache>
                <c:formatCode>General</c:formatCode>
                <c:ptCount val="7"/>
                <c:pt idx="0">
                  <c:v>4357</c:v>
                </c:pt>
                <c:pt idx="1">
                  <c:v>4382</c:v>
                </c:pt>
                <c:pt idx="2">
                  <c:v>4386</c:v>
                </c:pt>
                <c:pt idx="3">
                  <c:v>4465</c:v>
                </c:pt>
                <c:pt idx="4">
                  <c:v>4581</c:v>
                </c:pt>
                <c:pt idx="5">
                  <c:v>4060</c:v>
                </c:pt>
                <c:pt idx="6">
                  <c:v>4249</c:v>
                </c:pt>
              </c:numCache>
            </c:numRef>
          </c:val>
          <c:smooth val="0"/>
          <c:extLst>
            <c:ext xmlns:c16="http://schemas.microsoft.com/office/drawing/2014/chart" uri="{C3380CC4-5D6E-409C-BE32-E72D297353CC}">
              <c16:uniqueId val="{00000001-B4E1-4BBB-BC8A-ECDE88E665FA}"/>
            </c:ext>
          </c:extLst>
        </c:ser>
        <c:dLbls>
          <c:dLblPos val="t"/>
          <c:showLegendKey val="0"/>
          <c:showVal val="1"/>
          <c:showCatName val="0"/>
          <c:showSerName val="0"/>
          <c:showPercent val="0"/>
          <c:showBubbleSize val="0"/>
        </c:dLbls>
        <c:marker val="1"/>
        <c:smooth val="0"/>
        <c:axId val="-749843312"/>
        <c:axId val="-749836784"/>
      </c:lineChart>
      <c:catAx>
        <c:axId val="-74984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49836784"/>
        <c:crosses val="autoZero"/>
        <c:auto val="1"/>
        <c:lblAlgn val="ctr"/>
        <c:lblOffset val="100"/>
        <c:noMultiLvlLbl val="1"/>
      </c:catAx>
      <c:valAx>
        <c:axId val="-749836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a:t>No. of  IFR Flights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4984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mn-lt"/>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solidFill>
                <a:latin typeface="+mn-lt"/>
                <a:ea typeface="+mn-ea"/>
                <a:cs typeface="+mn-cs"/>
              </a:defRPr>
            </a:pPr>
            <a:r>
              <a:rPr lang="en-US" sz="1400" cap="none"/>
              <a:t>Top Ten Busiest</a:t>
            </a:r>
            <a:r>
              <a:rPr lang="en-US" sz="1400" cap="none" baseline="0"/>
              <a:t> Indian City Pairs</a:t>
            </a:r>
            <a:endParaRPr lang="en-US" sz="1400"/>
          </a:p>
        </c:rich>
      </c:tx>
      <c:layout>
        <c:manualLayout>
          <c:xMode val="edge"/>
          <c:yMode val="edge"/>
          <c:x val="0.14897602741226629"/>
          <c:y val="2.7874564459930314E-2"/>
        </c:manualLayout>
      </c:layout>
      <c:overlay val="0"/>
      <c:spPr>
        <a:noFill/>
        <a:ln>
          <a:noFill/>
        </a:ln>
        <a:effectLst/>
      </c:spPr>
      <c:txPr>
        <a:bodyPr rot="0" spcFirstLastPara="1" vertOverflow="ellipsis" vert="horz" wrap="square" anchor="ctr" anchorCtr="1"/>
        <a:lstStyle/>
        <a:p>
          <a:pPr>
            <a:defRPr sz="1400" b="1" i="0" u="none" strike="noStrike" kern="1200" cap="all" spc="120" normalizeH="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Total ATMs</c:v>
                </c:pt>
              </c:strCache>
            </c:strRef>
          </c:tx>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6-09A6-4A1F-BAF4-CD4A15FEA4C8}"/>
              </c:ext>
            </c:extLst>
          </c:dPt>
          <c:dPt>
            <c:idx val="1"/>
            <c:invertIfNegative val="0"/>
            <c:bubble3D val="0"/>
            <c:spPr>
              <a:solidFill>
                <a:srgbClr val="00B0F0"/>
              </a:solidFill>
              <a:ln>
                <a:noFill/>
              </a:ln>
              <a:effectLst/>
            </c:spPr>
            <c:extLst>
              <c:ext xmlns:c16="http://schemas.microsoft.com/office/drawing/2014/chart" uri="{C3380CC4-5D6E-409C-BE32-E72D297353CC}">
                <c16:uniqueId val="{00000005-09A6-4A1F-BAF4-CD4A15FEA4C8}"/>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5-3CB7-4FC9-9B90-784E007192F0}"/>
              </c:ext>
            </c:extLst>
          </c:dPt>
          <c:dPt>
            <c:idx val="4"/>
            <c:invertIfNegative val="0"/>
            <c:bubble3D val="0"/>
            <c:spPr>
              <a:solidFill>
                <a:schemeClr val="accent3"/>
              </a:solidFill>
              <a:ln>
                <a:noFill/>
              </a:ln>
              <a:effectLst/>
            </c:spPr>
            <c:extLst>
              <c:ext xmlns:c16="http://schemas.microsoft.com/office/drawing/2014/chart" uri="{C3380CC4-5D6E-409C-BE32-E72D297353CC}">
                <c16:uniqueId val="{00000007-C0A1-45F4-9105-31A9CEEC6FB1}"/>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9-B599-47BC-AE64-6CB32BA736E7}"/>
              </c:ext>
            </c:extLst>
          </c:dPt>
          <c:dPt>
            <c:idx val="6"/>
            <c:invertIfNegative val="0"/>
            <c:bubble3D val="0"/>
            <c:spPr>
              <a:solidFill>
                <a:schemeClr val="tx2"/>
              </a:solidFill>
              <a:ln>
                <a:noFill/>
              </a:ln>
              <a:effectLst/>
            </c:spPr>
            <c:extLst>
              <c:ext xmlns:c16="http://schemas.microsoft.com/office/drawing/2014/chart" uri="{C3380CC4-5D6E-409C-BE32-E72D297353CC}">
                <c16:uniqueId val="{0000000C-7854-4286-93D9-053B092528D5}"/>
              </c:ext>
            </c:extLst>
          </c:dPt>
          <c:dPt>
            <c:idx val="7"/>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D-ECB7-4980-898A-EBB13F79914F}"/>
              </c:ext>
            </c:extLst>
          </c:dPt>
          <c:dPt>
            <c:idx val="8"/>
            <c:invertIfNegative val="0"/>
            <c:bubble3D val="0"/>
            <c:spPr>
              <a:solidFill>
                <a:schemeClr val="accent4"/>
              </a:solidFill>
              <a:ln>
                <a:noFill/>
              </a:ln>
              <a:effectLst/>
            </c:spPr>
            <c:extLst>
              <c:ext xmlns:c16="http://schemas.microsoft.com/office/drawing/2014/chart" uri="{C3380CC4-5D6E-409C-BE32-E72D297353CC}">
                <c16:uniqueId val="{0000000C-ECB7-4980-898A-EBB13F79914F}"/>
              </c:ext>
            </c:extLst>
          </c:dPt>
          <c:dLbls>
            <c:dLbl>
              <c:idx val="4"/>
              <c:tx>
                <c:rich>
                  <a:bodyPr/>
                  <a:lstStyle/>
                  <a:p>
                    <a:fld id="{645ABF4E-9DBB-4F81-8AA1-9288258938FA}" type="VALUE">
                      <a:rPr lang="en-US" b="0"/>
                      <a:pPr/>
                      <a:t>[VALUE]</a:t>
                    </a:fld>
                    <a:endParaRPr lang="en-I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0A1-45F4-9105-31A9CEEC6FB1}"/>
                </c:ext>
              </c:extLst>
            </c:dLbl>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0"/>
                <c:pt idx="0">
                  <c:v>Delhi &amp; Goa</c:v>
                </c:pt>
                <c:pt idx="1">
                  <c:v>Delhi &amp; Ahmedabad</c:v>
                </c:pt>
                <c:pt idx="2">
                  <c:v>Mumbai &amp; Goa</c:v>
                </c:pt>
                <c:pt idx="3">
                  <c:v>Delhi &amp; Pune</c:v>
                </c:pt>
                <c:pt idx="4">
                  <c:v>Delhi &amp; Shamshabad</c:v>
                </c:pt>
                <c:pt idx="5">
                  <c:v>Delhi &amp; Kolkata</c:v>
                </c:pt>
                <c:pt idx="6">
                  <c:v>Mumbai &amp; Bengaluru</c:v>
                </c:pt>
                <c:pt idx="7">
                  <c:v>Delhi &amp; Srinagar</c:v>
                </c:pt>
                <c:pt idx="8">
                  <c:v>Delhi &amp; Bengaluru</c:v>
                </c:pt>
                <c:pt idx="9">
                  <c:v>Delhi &amp; Mumbai</c:v>
                </c:pt>
              </c:strCache>
            </c:strRef>
          </c:cat>
          <c:val>
            <c:numRef>
              <c:f>Sheet1!$B$2:$B$11</c:f>
              <c:numCache>
                <c:formatCode>General</c:formatCode>
                <c:ptCount val="10"/>
                <c:pt idx="0">
                  <c:v>248</c:v>
                </c:pt>
                <c:pt idx="1">
                  <c:v>274</c:v>
                </c:pt>
                <c:pt idx="2">
                  <c:v>277</c:v>
                </c:pt>
                <c:pt idx="3">
                  <c:v>307</c:v>
                </c:pt>
                <c:pt idx="4">
                  <c:v>355</c:v>
                </c:pt>
                <c:pt idx="5">
                  <c:v>409</c:v>
                </c:pt>
                <c:pt idx="6">
                  <c:v>436</c:v>
                </c:pt>
                <c:pt idx="7">
                  <c:v>448</c:v>
                </c:pt>
                <c:pt idx="8">
                  <c:v>535</c:v>
                </c:pt>
                <c:pt idx="9">
                  <c:v>805</c:v>
                </c:pt>
              </c:numCache>
            </c:numRef>
          </c:val>
          <c:extLst>
            <c:ext xmlns:c16="http://schemas.microsoft.com/office/drawing/2014/chart" uri="{C3380CC4-5D6E-409C-BE32-E72D297353CC}">
              <c16:uniqueId val="{00000000-09A6-4A1F-BAF4-CD4A15FEA4C8}"/>
            </c:ext>
          </c:extLst>
        </c:ser>
        <c:dLbls>
          <c:dLblPos val="ctr"/>
          <c:showLegendKey val="0"/>
          <c:showVal val="1"/>
          <c:showCatName val="0"/>
          <c:showSerName val="0"/>
          <c:showPercent val="0"/>
          <c:showBubbleSize val="0"/>
        </c:dLbls>
        <c:gapWidth val="123"/>
        <c:overlap val="100"/>
        <c:axId val="-749842224"/>
        <c:axId val="-749836240"/>
      </c:barChart>
      <c:catAx>
        <c:axId val="-74984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none" spc="120" normalizeH="0" baseline="0">
                <a:solidFill>
                  <a:schemeClr val="bg2">
                    <a:lumMod val="10000"/>
                  </a:schemeClr>
                </a:solidFill>
                <a:latin typeface="+mn-lt"/>
                <a:ea typeface="+mn-ea"/>
                <a:cs typeface="+mn-cs"/>
              </a:defRPr>
            </a:pPr>
            <a:endParaRPr lang="en-US"/>
          </a:p>
        </c:txPr>
        <c:crossAx val="-749836240"/>
        <c:crosses val="autoZero"/>
        <c:auto val="1"/>
        <c:lblAlgn val="ctr"/>
        <c:lblOffset val="100"/>
        <c:noMultiLvlLbl val="0"/>
      </c:catAx>
      <c:valAx>
        <c:axId val="-749836240"/>
        <c:scaling>
          <c:orientation val="minMax"/>
        </c:scaling>
        <c:delete val="1"/>
        <c:axPos val="b"/>
        <c:numFmt formatCode="General" sourceLinked="1"/>
        <c:majorTickMark val="none"/>
        <c:minorTickMark val="none"/>
        <c:tickLblPos val="nextTo"/>
        <c:crossAx val="-749842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n-lt"/>
                <a:ea typeface="+mj-ea"/>
                <a:cs typeface="+mj-cs"/>
              </a:defRPr>
            </a:pPr>
            <a:r>
              <a:rPr lang="en-IN" sz="1400">
                <a:latin typeface="+mn-lt"/>
              </a:rPr>
              <a:t>Flight Operations - Airline Wise</a:t>
            </a:r>
          </a:p>
        </c:rich>
      </c:tx>
      <c:layout>
        <c:manualLayout>
          <c:xMode val="edge"/>
          <c:yMode val="edge"/>
          <c:x val="0.25646799116997793"/>
          <c:y val="2.4514811031664963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n-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25-04-2022</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Indigo</c:v>
                </c:pt>
                <c:pt idx="1">
                  <c:v>AirIndia</c:v>
                </c:pt>
                <c:pt idx="2">
                  <c:v>SpiceJet</c:v>
                </c:pt>
                <c:pt idx="3">
                  <c:v>Vistara</c:v>
                </c:pt>
                <c:pt idx="4">
                  <c:v>Go First</c:v>
                </c:pt>
                <c:pt idx="5">
                  <c:v>Air Asia</c:v>
                </c:pt>
              </c:strCache>
            </c:strRef>
          </c:cat>
          <c:val>
            <c:numRef>
              <c:f>Sheet1!$B$2:$B$7</c:f>
              <c:numCache>
                <c:formatCode>General</c:formatCode>
                <c:ptCount val="6"/>
                <c:pt idx="0">
                  <c:v>1665</c:v>
                </c:pt>
                <c:pt idx="1">
                  <c:v>448</c:v>
                </c:pt>
                <c:pt idx="2">
                  <c:v>354</c:v>
                </c:pt>
                <c:pt idx="3">
                  <c:v>239</c:v>
                </c:pt>
                <c:pt idx="4">
                  <c:v>282</c:v>
                </c:pt>
                <c:pt idx="5">
                  <c:v>145</c:v>
                </c:pt>
              </c:numCache>
            </c:numRef>
          </c:val>
          <c:extLst>
            <c:ext xmlns:c16="http://schemas.microsoft.com/office/drawing/2014/chart" uri="{C3380CC4-5D6E-409C-BE32-E72D297353CC}">
              <c16:uniqueId val="{00000000-E9FF-450F-8057-D3C680DD1171}"/>
            </c:ext>
          </c:extLst>
        </c:ser>
        <c:ser>
          <c:idx val="1"/>
          <c:order val="1"/>
          <c:tx>
            <c:strRef>
              <c:f>Sheet1!$C$1</c:f>
              <c:strCache>
                <c:ptCount val="1"/>
                <c:pt idx="0">
                  <c:v>26-04-2022</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Indigo</c:v>
                </c:pt>
                <c:pt idx="1">
                  <c:v>AirIndia</c:v>
                </c:pt>
                <c:pt idx="2">
                  <c:v>SpiceJet</c:v>
                </c:pt>
                <c:pt idx="3">
                  <c:v>Vistara</c:v>
                </c:pt>
                <c:pt idx="4">
                  <c:v>Go First</c:v>
                </c:pt>
                <c:pt idx="5">
                  <c:v>Air Asia</c:v>
                </c:pt>
              </c:strCache>
            </c:strRef>
          </c:cat>
          <c:val>
            <c:numRef>
              <c:f>Sheet1!$C$2:$C$7</c:f>
              <c:numCache>
                <c:formatCode>General</c:formatCode>
                <c:ptCount val="6"/>
                <c:pt idx="0">
                  <c:v>1641</c:v>
                </c:pt>
                <c:pt idx="1">
                  <c:v>431</c:v>
                </c:pt>
                <c:pt idx="2">
                  <c:v>352</c:v>
                </c:pt>
                <c:pt idx="3">
                  <c:v>240</c:v>
                </c:pt>
                <c:pt idx="4">
                  <c:v>292</c:v>
                </c:pt>
                <c:pt idx="5">
                  <c:v>113</c:v>
                </c:pt>
              </c:numCache>
            </c:numRef>
          </c:val>
          <c:extLst>
            <c:ext xmlns:c16="http://schemas.microsoft.com/office/drawing/2014/chart" uri="{C3380CC4-5D6E-409C-BE32-E72D297353CC}">
              <c16:uniqueId val="{00000001-E9FF-450F-8057-D3C680DD1171}"/>
            </c:ext>
          </c:extLst>
        </c:ser>
        <c:ser>
          <c:idx val="2"/>
          <c:order val="2"/>
          <c:tx>
            <c:strRef>
              <c:f>Sheet1!$D$1</c:f>
              <c:strCache>
                <c:ptCount val="1"/>
                <c:pt idx="0">
                  <c:v>27-04-2022</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Indigo</c:v>
                </c:pt>
                <c:pt idx="1">
                  <c:v>AirIndia</c:v>
                </c:pt>
                <c:pt idx="2">
                  <c:v>SpiceJet</c:v>
                </c:pt>
                <c:pt idx="3">
                  <c:v>Vistara</c:v>
                </c:pt>
                <c:pt idx="4">
                  <c:v>Go First</c:v>
                </c:pt>
                <c:pt idx="5">
                  <c:v>Air Asia</c:v>
                </c:pt>
              </c:strCache>
            </c:strRef>
          </c:cat>
          <c:val>
            <c:numRef>
              <c:f>Sheet1!$D$2:$D$7</c:f>
              <c:numCache>
                <c:formatCode>General</c:formatCode>
                <c:ptCount val="6"/>
                <c:pt idx="0">
                  <c:v>1631</c:v>
                </c:pt>
                <c:pt idx="1">
                  <c:v>426</c:v>
                </c:pt>
                <c:pt idx="2">
                  <c:v>352</c:v>
                </c:pt>
                <c:pt idx="3">
                  <c:v>235</c:v>
                </c:pt>
                <c:pt idx="4">
                  <c:v>287</c:v>
                </c:pt>
                <c:pt idx="5">
                  <c:v>119</c:v>
                </c:pt>
              </c:numCache>
            </c:numRef>
          </c:val>
          <c:extLst>
            <c:ext xmlns:c16="http://schemas.microsoft.com/office/drawing/2014/chart" uri="{C3380CC4-5D6E-409C-BE32-E72D297353CC}">
              <c16:uniqueId val="{00000002-E9FF-450F-8057-D3C680DD1171}"/>
            </c:ext>
          </c:extLst>
        </c:ser>
        <c:ser>
          <c:idx val="3"/>
          <c:order val="3"/>
          <c:tx>
            <c:strRef>
              <c:f>Sheet1!$E$1</c:f>
              <c:strCache>
                <c:ptCount val="1"/>
                <c:pt idx="0">
                  <c:v>28-04-2022</c:v>
                </c:pt>
              </c:strCache>
            </c:strRef>
          </c:tx>
          <c:spPr>
            <a:solidFill>
              <a:srgbClr val="7030A0"/>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Indigo</c:v>
                </c:pt>
                <c:pt idx="1">
                  <c:v>AirIndia</c:v>
                </c:pt>
                <c:pt idx="2">
                  <c:v>SpiceJet</c:v>
                </c:pt>
                <c:pt idx="3">
                  <c:v>Vistara</c:v>
                </c:pt>
                <c:pt idx="4">
                  <c:v>Go First</c:v>
                </c:pt>
                <c:pt idx="5">
                  <c:v>Air Asia</c:v>
                </c:pt>
              </c:strCache>
            </c:strRef>
          </c:cat>
          <c:val>
            <c:numRef>
              <c:f>Sheet1!$E$2:$E$7</c:f>
              <c:numCache>
                <c:formatCode>General</c:formatCode>
                <c:ptCount val="6"/>
                <c:pt idx="0">
                  <c:v>1652</c:v>
                </c:pt>
                <c:pt idx="1">
                  <c:v>455</c:v>
                </c:pt>
                <c:pt idx="2">
                  <c:v>363</c:v>
                </c:pt>
                <c:pt idx="3">
                  <c:v>234</c:v>
                </c:pt>
                <c:pt idx="4">
                  <c:v>297</c:v>
                </c:pt>
                <c:pt idx="5">
                  <c:v>143</c:v>
                </c:pt>
              </c:numCache>
            </c:numRef>
          </c:val>
          <c:extLst>
            <c:ext xmlns:c16="http://schemas.microsoft.com/office/drawing/2014/chart" uri="{C3380CC4-5D6E-409C-BE32-E72D297353CC}">
              <c16:uniqueId val="{00000003-E9FF-450F-8057-D3C680DD1171}"/>
            </c:ext>
          </c:extLst>
        </c:ser>
        <c:ser>
          <c:idx val="4"/>
          <c:order val="4"/>
          <c:tx>
            <c:strRef>
              <c:f>Sheet1!$F$1</c:f>
              <c:strCache>
                <c:ptCount val="1"/>
                <c:pt idx="0">
                  <c:v>29-04-2022</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Indigo</c:v>
                </c:pt>
                <c:pt idx="1">
                  <c:v>AirIndia</c:v>
                </c:pt>
                <c:pt idx="2">
                  <c:v>SpiceJet</c:v>
                </c:pt>
                <c:pt idx="3">
                  <c:v>Vistara</c:v>
                </c:pt>
                <c:pt idx="4">
                  <c:v>Go First</c:v>
                </c:pt>
                <c:pt idx="5">
                  <c:v>Air Asia</c:v>
                </c:pt>
              </c:strCache>
            </c:strRef>
          </c:cat>
          <c:val>
            <c:numRef>
              <c:f>Sheet1!$F$2:$F$7</c:f>
              <c:numCache>
                <c:formatCode>General</c:formatCode>
                <c:ptCount val="6"/>
                <c:pt idx="0">
                  <c:v>1698</c:v>
                </c:pt>
                <c:pt idx="1">
                  <c:v>465</c:v>
                </c:pt>
                <c:pt idx="2">
                  <c:v>370</c:v>
                </c:pt>
                <c:pt idx="3">
                  <c:v>232</c:v>
                </c:pt>
                <c:pt idx="4">
                  <c:v>304</c:v>
                </c:pt>
                <c:pt idx="5">
                  <c:v>195</c:v>
                </c:pt>
              </c:numCache>
            </c:numRef>
          </c:val>
          <c:extLst>
            <c:ext xmlns:c16="http://schemas.microsoft.com/office/drawing/2014/chart" uri="{C3380CC4-5D6E-409C-BE32-E72D297353CC}">
              <c16:uniqueId val="{00000004-E9FF-450F-8057-D3C680DD1171}"/>
            </c:ext>
          </c:extLst>
        </c:ser>
        <c:ser>
          <c:idx val="5"/>
          <c:order val="5"/>
          <c:tx>
            <c:strRef>
              <c:f>Sheet1!$G$1</c:f>
              <c:strCache>
                <c:ptCount val="1"/>
                <c:pt idx="0">
                  <c:v>30-04-2022</c:v>
                </c:pt>
              </c:strCache>
            </c:strRef>
          </c:tx>
          <c:spPr>
            <a:solidFill>
              <a:schemeClr val="accent6"/>
            </a:solidFill>
            <a:ln>
              <a:noFill/>
            </a:ln>
            <a:effectLst/>
          </c:spPr>
          <c:invertIfNegative val="0"/>
          <c:dLbls>
            <c:dLbl>
              <c:idx val="0"/>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97B7-494E-9295-C6F29CE9E36F}"/>
                </c:ext>
              </c:extLst>
            </c:dLbl>
            <c:dLbl>
              <c:idx val="1"/>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97B7-494E-9295-C6F29CE9E36F}"/>
                </c:ext>
              </c:extLst>
            </c:dLbl>
            <c:dLbl>
              <c:idx val="2"/>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2-97B7-494E-9295-C6F29CE9E36F}"/>
                </c:ext>
              </c:extLst>
            </c:dLbl>
            <c:dLbl>
              <c:idx val="3"/>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97B7-494E-9295-C6F29CE9E36F}"/>
                </c:ext>
              </c:extLst>
            </c:dLbl>
            <c:dLbl>
              <c:idx val="4"/>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4-97B7-494E-9295-C6F29CE9E36F}"/>
                </c:ext>
              </c:extLst>
            </c:dLbl>
            <c:dLbl>
              <c:idx val="5"/>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5-97B7-494E-9295-C6F29CE9E36F}"/>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Indigo</c:v>
                </c:pt>
                <c:pt idx="1">
                  <c:v>AirIndia</c:v>
                </c:pt>
                <c:pt idx="2">
                  <c:v>SpiceJet</c:v>
                </c:pt>
                <c:pt idx="3">
                  <c:v>Vistara</c:v>
                </c:pt>
                <c:pt idx="4">
                  <c:v>Go First</c:v>
                </c:pt>
                <c:pt idx="5">
                  <c:v>Air Asia</c:v>
                </c:pt>
              </c:strCache>
            </c:strRef>
          </c:cat>
          <c:val>
            <c:numRef>
              <c:f>Sheet1!$G$2:$G$7</c:f>
              <c:numCache>
                <c:formatCode>General</c:formatCode>
                <c:ptCount val="6"/>
                <c:pt idx="0">
                  <c:v>1602</c:v>
                </c:pt>
                <c:pt idx="1">
                  <c:v>425</c:v>
                </c:pt>
                <c:pt idx="2">
                  <c:v>348</c:v>
                </c:pt>
                <c:pt idx="3">
                  <c:v>233</c:v>
                </c:pt>
                <c:pt idx="4">
                  <c:v>277</c:v>
                </c:pt>
                <c:pt idx="5">
                  <c:v>179</c:v>
                </c:pt>
              </c:numCache>
            </c:numRef>
          </c:val>
          <c:extLst>
            <c:ext xmlns:c16="http://schemas.microsoft.com/office/drawing/2014/chart" uri="{C3380CC4-5D6E-409C-BE32-E72D297353CC}">
              <c16:uniqueId val="{00000005-E9FF-450F-8057-D3C680DD1171}"/>
            </c:ext>
          </c:extLst>
        </c:ser>
        <c:ser>
          <c:idx val="6"/>
          <c:order val="6"/>
          <c:tx>
            <c:strRef>
              <c:f>Sheet1!$H$1</c:f>
              <c:strCache>
                <c:ptCount val="1"/>
                <c:pt idx="0">
                  <c:v>01-05-2022</c:v>
                </c:pt>
              </c:strCache>
            </c:strRef>
          </c:tx>
          <c:spPr>
            <a:solidFill>
              <a:schemeClr val="accent1">
                <a:lumMod val="6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Indigo</c:v>
                </c:pt>
                <c:pt idx="1">
                  <c:v>AirIndia</c:v>
                </c:pt>
                <c:pt idx="2">
                  <c:v>SpiceJet</c:v>
                </c:pt>
                <c:pt idx="3">
                  <c:v>Vistara</c:v>
                </c:pt>
                <c:pt idx="4">
                  <c:v>Go First</c:v>
                </c:pt>
                <c:pt idx="5">
                  <c:v>Air Asia</c:v>
                </c:pt>
              </c:strCache>
            </c:strRef>
          </c:cat>
          <c:val>
            <c:numRef>
              <c:f>Sheet1!$H$2:$H$7</c:f>
              <c:numCache>
                <c:formatCode>General</c:formatCode>
                <c:ptCount val="6"/>
                <c:pt idx="0">
                  <c:v>1650</c:v>
                </c:pt>
                <c:pt idx="1">
                  <c:v>445</c:v>
                </c:pt>
                <c:pt idx="2">
                  <c:v>368</c:v>
                </c:pt>
                <c:pt idx="3">
                  <c:v>240</c:v>
                </c:pt>
                <c:pt idx="4">
                  <c:v>275</c:v>
                </c:pt>
                <c:pt idx="5">
                  <c:v>185</c:v>
                </c:pt>
              </c:numCache>
            </c:numRef>
          </c:val>
          <c:extLst>
            <c:ext xmlns:c16="http://schemas.microsoft.com/office/drawing/2014/chart" uri="{C3380CC4-5D6E-409C-BE32-E72D297353CC}">
              <c16:uniqueId val="{0000000C-E9FF-450F-8057-D3C680DD1171}"/>
            </c:ext>
          </c:extLst>
        </c:ser>
        <c:dLbls>
          <c:dLblPos val="outEnd"/>
          <c:showLegendKey val="0"/>
          <c:showVal val="1"/>
          <c:showCatName val="0"/>
          <c:showSerName val="0"/>
          <c:showPercent val="0"/>
          <c:showBubbleSize val="0"/>
        </c:dLbls>
        <c:gapWidth val="267"/>
        <c:overlap val="-43"/>
        <c:axId val="-749840592"/>
        <c:axId val="-749840048"/>
      </c:barChart>
      <c:catAx>
        <c:axId val="-7498405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mn-lt"/>
                <a:ea typeface="+mn-ea"/>
                <a:cs typeface="+mn-cs"/>
              </a:defRPr>
            </a:pPr>
            <a:endParaRPr lang="en-US"/>
          </a:p>
        </c:txPr>
        <c:crossAx val="-749840048"/>
        <c:crosses val="autoZero"/>
        <c:auto val="1"/>
        <c:lblAlgn val="ctr"/>
        <c:lblOffset val="100"/>
        <c:noMultiLvlLbl val="0"/>
      </c:catAx>
      <c:valAx>
        <c:axId val="-749840048"/>
        <c:scaling>
          <c:orientation val="minMax"/>
          <c:max val="1900"/>
          <c:min val="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IN"/>
                  <a:t>No. of Flights</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4984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n-lt"/>
                <a:ea typeface="+mj-ea"/>
                <a:cs typeface="+mj-cs"/>
              </a:defRPr>
            </a:pPr>
            <a:r>
              <a:rPr lang="en-IN" sz="1400"/>
              <a:t>Air Traffic Movement At 6</a:t>
            </a:r>
            <a:r>
              <a:rPr lang="en-IN" sz="1400" baseline="0"/>
              <a:t> </a:t>
            </a:r>
            <a:r>
              <a:rPr lang="en-IN" sz="1400"/>
              <a:t>Major</a:t>
            </a:r>
            <a:r>
              <a:rPr lang="en-IN" sz="1400" baseline="0"/>
              <a:t> Airports</a:t>
            </a:r>
            <a:endParaRPr lang="en-IN" sz="1400"/>
          </a:p>
        </c:rich>
      </c:tx>
      <c:layout>
        <c:manualLayout>
          <c:xMode val="edge"/>
          <c:yMode val="edge"/>
          <c:x val="0.16822430736180524"/>
          <c:y val="7.1877807726864335E-3"/>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n-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25-04-2022</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Delhi</c:v>
                </c:pt>
                <c:pt idx="1">
                  <c:v>Mumbai</c:v>
                </c:pt>
                <c:pt idx="2">
                  <c:v>Bengaluru</c:v>
                </c:pt>
                <c:pt idx="3">
                  <c:v>Hyderabad</c:v>
                </c:pt>
                <c:pt idx="4">
                  <c:v>Kolkata</c:v>
                </c:pt>
                <c:pt idx="5">
                  <c:v>Chennai</c:v>
                </c:pt>
              </c:strCache>
            </c:strRef>
          </c:cat>
          <c:val>
            <c:numRef>
              <c:f>Sheet1!$B$2:$B$7</c:f>
              <c:numCache>
                <c:formatCode>General</c:formatCode>
                <c:ptCount val="6"/>
                <c:pt idx="0">
                  <c:v>1204</c:v>
                </c:pt>
                <c:pt idx="1">
                  <c:v>739</c:v>
                </c:pt>
                <c:pt idx="2">
                  <c:v>559</c:v>
                </c:pt>
                <c:pt idx="3">
                  <c:v>419</c:v>
                </c:pt>
                <c:pt idx="4">
                  <c:v>375</c:v>
                </c:pt>
                <c:pt idx="5">
                  <c:v>360</c:v>
                </c:pt>
              </c:numCache>
            </c:numRef>
          </c:val>
          <c:extLst>
            <c:ext xmlns:c16="http://schemas.microsoft.com/office/drawing/2014/chart" uri="{C3380CC4-5D6E-409C-BE32-E72D297353CC}">
              <c16:uniqueId val="{00000000-DF41-404E-BD71-C55339B5E6CF}"/>
            </c:ext>
          </c:extLst>
        </c:ser>
        <c:ser>
          <c:idx val="1"/>
          <c:order val="1"/>
          <c:tx>
            <c:strRef>
              <c:f>Sheet1!$C$1</c:f>
              <c:strCache>
                <c:ptCount val="1"/>
                <c:pt idx="0">
                  <c:v>26-04-2022</c:v>
                </c:pt>
              </c:strCache>
            </c:strRef>
          </c:tx>
          <c:spPr>
            <a:solidFill>
              <a:schemeClr val="accent2"/>
            </a:solidFill>
            <a:ln>
              <a:noFill/>
            </a:ln>
            <a:effectLst/>
          </c:spPr>
          <c:invertIfNegative val="0"/>
          <c:dLbls>
            <c:dLbl>
              <c:idx val="1"/>
              <c:tx>
                <c:rich>
                  <a:bodyPr/>
                  <a:lstStyle/>
                  <a:p>
                    <a:fld id="{2FA727D6-00EC-405A-BB2E-9370DC348D7C}" type="VALUE">
                      <a:rPr lang="en-US"/>
                      <a:pPr/>
                      <a:t>[VALUE]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F41-404E-BD71-C55339B5E6CF}"/>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Delhi</c:v>
                </c:pt>
                <c:pt idx="1">
                  <c:v>Mumbai</c:v>
                </c:pt>
                <c:pt idx="2">
                  <c:v>Bengaluru</c:v>
                </c:pt>
                <c:pt idx="3">
                  <c:v>Hyderabad</c:v>
                </c:pt>
                <c:pt idx="4">
                  <c:v>Kolkata</c:v>
                </c:pt>
                <c:pt idx="5">
                  <c:v>Chennai</c:v>
                </c:pt>
              </c:strCache>
            </c:strRef>
          </c:cat>
          <c:val>
            <c:numRef>
              <c:f>Sheet1!$C$2:$C$7</c:f>
              <c:numCache>
                <c:formatCode>General</c:formatCode>
                <c:ptCount val="6"/>
                <c:pt idx="0">
                  <c:v>1180</c:v>
                </c:pt>
                <c:pt idx="1">
                  <c:v>744</c:v>
                </c:pt>
                <c:pt idx="2">
                  <c:v>520</c:v>
                </c:pt>
                <c:pt idx="3">
                  <c:v>415</c:v>
                </c:pt>
                <c:pt idx="4">
                  <c:v>360</c:v>
                </c:pt>
                <c:pt idx="5">
                  <c:v>340</c:v>
                </c:pt>
              </c:numCache>
            </c:numRef>
          </c:val>
          <c:extLst>
            <c:ext xmlns:c16="http://schemas.microsoft.com/office/drawing/2014/chart" uri="{C3380CC4-5D6E-409C-BE32-E72D297353CC}">
              <c16:uniqueId val="{00000002-DF41-404E-BD71-C55339B5E6CF}"/>
            </c:ext>
          </c:extLst>
        </c:ser>
        <c:ser>
          <c:idx val="2"/>
          <c:order val="2"/>
          <c:tx>
            <c:strRef>
              <c:f>Sheet1!$D$1</c:f>
              <c:strCache>
                <c:ptCount val="1"/>
                <c:pt idx="0">
                  <c:v>27-04-2022</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Delhi</c:v>
                </c:pt>
                <c:pt idx="1">
                  <c:v>Mumbai</c:v>
                </c:pt>
                <c:pt idx="2">
                  <c:v>Bengaluru</c:v>
                </c:pt>
                <c:pt idx="3">
                  <c:v>Hyderabad</c:v>
                </c:pt>
                <c:pt idx="4">
                  <c:v>Kolkata</c:v>
                </c:pt>
                <c:pt idx="5">
                  <c:v>Chennai</c:v>
                </c:pt>
              </c:strCache>
            </c:strRef>
          </c:cat>
          <c:val>
            <c:numRef>
              <c:f>Sheet1!$D$2:$D$7</c:f>
              <c:numCache>
                <c:formatCode>General</c:formatCode>
                <c:ptCount val="6"/>
                <c:pt idx="0">
                  <c:v>1186</c:v>
                </c:pt>
                <c:pt idx="1">
                  <c:v>759</c:v>
                </c:pt>
                <c:pt idx="2">
                  <c:v>533</c:v>
                </c:pt>
                <c:pt idx="3">
                  <c:v>407</c:v>
                </c:pt>
                <c:pt idx="4">
                  <c:v>376</c:v>
                </c:pt>
                <c:pt idx="5">
                  <c:v>350</c:v>
                </c:pt>
              </c:numCache>
            </c:numRef>
          </c:val>
          <c:extLst>
            <c:ext xmlns:c16="http://schemas.microsoft.com/office/drawing/2014/chart" uri="{C3380CC4-5D6E-409C-BE32-E72D297353CC}">
              <c16:uniqueId val="{00000003-DF41-404E-BD71-C55339B5E6CF}"/>
            </c:ext>
          </c:extLst>
        </c:ser>
        <c:ser>
          <c:idx val="3"/>
          <c:order val="3"/>
          <c:tx>
            <c:strRef>
              <c:f>Sheet1!$E$1</c:f>
              <c:strCache>
                <c:ptCount val="1"/>
                <c:pt idx="0">
                  <c:v>28-04-2022</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Delhi</c:v>
                </c:pt>
                <c:pt idx="1">
                  <c:v>Mumbai</c:v>
                </c:pt>
                <c:pt idx="2">
                  <c:v>Bengaluru</c:v>
                </c:pt>
                <c:pt idx="3">
                  <c:v>Hyderabad</c:v>
                </c:pt>
                <c:pt idx="4">
                  <c:v>Kolkata</c:v>
                </c:pt>
                <c:pt idx="5">
                  <c:v>Chennai</c:v>
                </c:pt>
              </c:strCache>
            </c:strRef>
          </c:cat>
          <c:val>
            <c:numRef>
              <c:f>Sheet1!$E$2:$E$7</c:f>
              <c:numCache>
                <c:formatCode>General</c:formatCode>
                <c:ptCount val="6"/>
                <c:pt idx="0">
                  <c:v>1232</c:v>
                </c:pt>
                <c:pt idx="1">
                  <c:v>758</c:v>
                </c:pt>
                <c:pt idx="2">
                  <c:v>532</c:v>
                </c:pt>
                <c:pt idx="3">
                  <c:v>430</c:v>
                </c:pt>
                <c:pt idx="4">
                  <c:v>372</c:v>
                </c:pt>
                <c:pt idx="5">
                  <c:v>351</c:v>
                </c:pt>
              </c:numCache>
            </c:numRef>
          </c:val>
          <c:extLst>
            <c:ext xmlns:c16="http://schemas.microsoft.com/office/drawing/2014/chart" uri="{C3380CC4-5D6E-409C-BE32-E72D297353CC}">
              <c16:uniqueId val="{00000004-DF41-404E-BD71-C55339B5E6CF}"/>
            </c:ext>
          </c:extLst>
        </c:ser>
        <c:ser>
          <c:idx val="4"/>
          <c:order val="4"/>
          <c:tx>
            <c:strRef>
              <c:f>Sheet1!$F$1</c:f>
              <c:strCache>
                <c:ptCount val="1"/>
                <c:pt idx="0">
                  <c:v>29-04-2022</c:v>
                </c:pt>
              </c:strCache>
            </c:strRef>
          </c:tx>
          <c:spPr>
            <a:solidFill>
              <a:srgbClr val="7030A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Delhi</c:v>
                </c:pt>
                <c:pt idx="1">
                  <c:v>Mumbai</c:v>
                </c:pt>
                <c:pt idx="2">
                  <c:v>Bengaluru</c:v>
                </c:pt>
                <c:pt idx="3">
                  <c:v>Hyderabad</c:v>
                </c:pt>
                <c:pt idx="4">
                  <c:v>Kolkata</c:v>
                </c:pt>
                <c:pt idx="5">
                  <c:v>Chennai</c:v>
                </c:pt>
              </c:strCache>
            </c:strRef>
          </c:cat>
          <c:val>
            <c:numRef>
              <c:f>Sheet1!$F$2:$F$7</c:f>
              <c:numCache>
                <c:formatCode>General</c:formatCode>
                <c:ptCount val="6"/>
                <c:pt idx="0">
                  <c:v>1254</c:v>
                </c:pt>
                <c:pt idx="1">
                  <c:v>779</c:v>
                </c:pt>
                <c:pt idx="2">
                  <c:v>585</c:v>
                </c:pt>
                <c:pt idx="3">
                  <c:v>439</c:v>
                </c:pt>
                <c:pt idx="4">
                  <c:v>404</c:v>
                </c:pt>
                <c:pt idx="5">
                  <c:v>384</c:v>
                </c:pt>
              </c:numCache>
            </c:numRef>
          </c:val>
          <c:extLst>
            <c:ext xmlns:c16="http://schemas.microsoft.com/office/drawing/2014/chart" uri="{C3380CC4-5D6E-409C-BE32-E72D297353CC}">
              <c16:uniqueId val="{00000005-DF41-404E-BD71-C55339B5E6CF}"/>
            </c:ext>
          </c:extLst>
        </c:ser>
        <c:ser>
          <c:idx val="5"/>
          <c:order val="5"/>
          <c:tx>
            <c:strRef>
              <c:f>Sheet1!$G$1</c:f>
              <c:strCache>
                <c:ptCount val="1"/>
                <c:pt idx="0">
                  <c:v>30-04-2022</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Delhi</c:v>
                </c:pt>
                <c:pt idx="1">
                  <c:v>Mumbai</c:v>
                </c:pt>
                <c:pt idx="2">
                  <c:v>Bengaluru</c:v>
                </c:pt>
                <c:pt idx="3">
                  <c:v>Hyderabad</c:v>
                </c:pt>
                <c:pt idx="4">
                  <c:v>Kolkata</c:v>
                </c:pt>
                <c:pt idx="5">
                  <c:v>Chennai</c:v>
                </c:pt>
              </c:strCache>
            </c:strRef>
          </c:cat>
          <c:val>
            <c:numRef>
              <c:f>Sheet1!$G$2:$G$7</c:f>
              <c:numCache>
                <c:formatCode>General</c:formatCode>
                <c:ptCount val="6"/>
                <c:pt idx="0">
                  <c:v>1192</c:v>
                </c:pt>
                <c:pt idx="1">
                  <c:v>778</c:v>
                </c:pt>
                <c:pt idx="2">
                  <c:v>557</c:v>
                </c:pt>
                <c:pt idx="3">
                  <c:v>424</c:v>
                </c:pt>
                <c:pt idx="4">
                  <c:v>395</c:v>
                </c:pt>
                <c:pt idx="5">
                  <c:v>355</c:v>
                </c:pt>
              </c:numCache>
            </c:numRef>
          </c:val>
          <c:extLst>
            <c:ext xmlns:c16="http://schemas.microsoft.com/office/drawing/2014/chart" uri="{C3380CC4-5D6E-409C-BE32-E72D297353CC}">
              <c16:uniqueId val="{00000006-DF41-404E-BD71-C55339B5E6CF}"/>
            </c:ext>
          </c:extLst>
        </c:ser>
        <c:ser>
          <c:idx val="6"/>
          <c:order val="6"/>
          <c:tx>
            <c:strRef>
              <c:f>Sheet1!$H$1</c:f>
              <c:strCache>
                <c:ptCount val="1"/>
                <c:pt idx="0">
                  <c:v>01-05-2022</c:v>
                </c:pt>
              </c:strCache>
            </c:strRef>
          </c:tx>
          <c:spPr>
            <a:solidFill>
              <a:schemeClr val="accent1">
                <a:lumMod val="6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Delhi</c:v>
                </c:pt>
                <c:pt idx="1">
                  <c:v>Mumbai</c:v>
                </c:pt>
                <c:pt idx="2">
                  <c:v>Bengaluru</c:v>
                </c:pt>
                <c:pt idx="3">
                  <c:v>Hyderabad</c:v>
                </c:pt>
                <c:pt idx="4">
                  <c:v>Kolkata</c:v>
                </c:pt>
                <c:pt idx="5">
                  <c:v>Chennai</c:v>
                </c:pt>
              </c:strCache>
            </c:strRef>
          </c:cat>
          <c:val>
            <c:numRef>
              <c:f>Sheet1!$H$2:$H$7</c:f>
              <c:numCache>
                <c:formatCode>General</c:formatCode>
                <c:ptCount val="6"/>
                <c:pt idx="0">
                  <c:v>1213</c:v>
                </c:pt>
                <c:pt idx="1">
                  <c:v>774</c:v>
                </c:pt>
                <c:pt idx="2">
                  <c:v>591</c:v>
                </c:pt>
                <c:pt idx="3">
                  <c:v>430</c:v>
                </c:pt>
                <c:pt idx="4">
                  <c:v>408</c:v>
                </c:pt>
                <c:pt idx="5">
                  <c:v>371</c:v>
                </c:pt>
              </c:numCache>
            </c:numRef>
          </c:val>
          <c:extLst>
            <c:ext xmlns:c16="http://schemas.microsoft.com/office/drawing/2014/chart" uri="{C3380CC4-5D6E-409C-BE32-E72D297353CC}">
              <c16:uniqueId val="{00000007-DF41-404E-BD71-C55339B5E6CF}"/>
            </c:ext>
          </c:extLst>
        </c:ser>
        <c:dLbls>
          <c:dLblPos val="outEnd"/>
          <c:showLegendKey val="0"/>
          <c:showVal val="1"/>
          <c:showCatName val="0"/>
          <c:showSerName val="0"/>
          <c:showPercent val="0"/>
          <c:showBubbleSize val="0"/>
        </c:dLbls>
        <c:gapWidth val="267"/>
        <c:overlap val="-43"/>
        <c:axId val="-749839504"/>
        <c:axId val="-749838960"/>
      </c:barChart>
      <c:catAx>
        <c:axId val="-74983950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mn-lt"/>
                <a:ea typeface="+mn-ea"/>
                <a:cs typeface="+mn-cs"/>
              </a:defRPr>
            </a:pPr>
            <a:endParaRPr lang="en-US"/>
          </a:p>
        </c:txPr>
        <c:crossAx val="-749838960"/>
        <c:crosses val="autoZero"/>
        <c:auto val="1"/>
        <c:lblAlgn val="ctr"/>
        <c:lblOffset val="100"/>
        <c:noMultiLvlLbl val="0"/>
      </c:catAx>
      <c:valAx>
        <c:axId val="-749838960"/>
        <c:scaling>
          <c:orientation val="minMax"/>
          <c:max val="1400"/>
          <c:min val="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IN"/>
                  <a:t>No. of Flights</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49839504"/>
        <c:crosses val="autoZero"/>
        <c:crossBetween val="between"/>
        <c:majorUnit val="100"/>
      </c:valAx>
      <c:spPr>
        <a:noFill/>
        <a:ln>
          <a:noFill/>
        </a:ln>
        <a:effectLst/>
      </c:spPr>
    </c:plotArea>
    <c:legend>
      <c:legendPos val="b"/>
      <c:layout>
        <c:manualLayout>
          <c:xMode val="edge"/>
          <c:yMode val="edge"/>
          <c:x val="6.5677403426475392E-2"/>
          <c:y val="0.91359728759117576"/>
          <c:w val="0.9"/>
          <c:h val="6.373982289041065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b="1">
          <a:solidFill>
            <a:sysClr val="windowText" lastClr="000000"/>
          </a:solidFill>
          <a:latin typeface="+mn-lt"/>
        </a:defRPr>
      </a:pPr>
      <a:endParaRPr lang="en-US"/>
    </a:p>
  </c:txPr>
  <c:externalData r:id="rId3">
    <c:autoUpdate val="0"/>
  </c:externalData>
  <c:userShapes r:id="rId4"/>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Sheet1!$A$2:$A$7</cx:f>
        <cx:lvl ptCount="6">
          <cx:pt idx="0">Middle East</cx:pt>
          <cx:pt idx="1">Asia</cx:pt>
          <cx:pt idx="2">Europe</cx:pt>
          <cx:pt idx="3">America</cx:pt>
          <cx:pt idx="4">Africa</cx:pt>
          <cx:pt idx="5">Oceania</cx:pt>
        </cx:lvl>
      </cx:strDim>
      <cx:numDim type="size">
        <cx:f>Sheet1!$B$2:$B$7</cx:f>
        <cx:lvl ptCount="6" formatCode="0.0%">
          <cx:pt idx="0">0.62</cx:pt>
          <cx:pt idx="1">0.25800000000000001</cx:pt>
          <cx:pt idx="2">0.072999999999999995</cx:pt>
          <cx:pt idx="3">0.024</cx:pt>
          <cx:pt idx="4">0.016799999999999999</cx:pt>
          <cx:pt idx="5">0.0060000000000000001</cx:pt>
        </cx:lvl>
      </cx:numDim>
    </cx:data>
  </cx:chartData>
  <cx:chart>
    <cx:title pos="t" align="ctr" overlay="0">
      <cx:tx>
        <cx:txData>
          <cx:v>International Traffic flow to/from India</cx:v>
        </cx:txData>
      </cx:tx>
      <cx:txPr>
        <a:bodyPr spcFirstLastPara="1" vertOverflow="ellipsis" horzOverflow="overflow" wrap="square" lIns="0" tIns="0" rIns="0" bIns="0" anchor="ctr" anchorCtr="1"/>
        <a:lstStyle/>
        <a:p>
          <a:pPr algn="ctr" rtl="0">
            <a:defRPr b="1">
              <a:solidFill>
                <a:schemeClr val="tx1"/>
              </a:solidFill>
            </a:defRPr>
          </a:pPr>
          <a:r>
            <a:rPr lang="en-US" sz="1400" b="1" i="0" u="none" strike="noStrike" baseline="0">
              <a:solidFill>
                <a:schemeClr val="tx1"/>
              </a:solidFill>
              <a:latin typeface="Calibri" panose="020F0502020204030204"/>
            </a:rPr>
            <a:t>International Traffic flow to/from India</a:t>
          </a:r>
        </a:p>
      </cx:txPr>
    </cx:title>
    <cx:plotArea>
      <cx:plotAreaRegion>
        <cx:series layoutId="treemap" uniqueId="{3B9C4566-5466-4093-908B-68107E9F3F95}">
          <cx:tx>
            <cx:txData>
              <cx:f>Sheet1!$B$1</cx:f>
              <cx:v>Series1</cx:v>
            </cx:txData>
          </cx:tx>
          <cx:dataLabels pos="inEnd">
            <cx:txPr>
              <a:bodyPr spcFirstLastPara="1" vertOverflow="ellipsis" horzOverflow="overflow" wrap="square" lIns="0" tIns="0" rIns="0" bIns="0" anchor="ctr" anchorCtr="1"/>
              <a:lstStyle/>
              <a:p>
                <a:pPr algn="ctr" rtl="0">
                  <a:defRPr b="1">
                    <a:solidFill>
                      <a:schemeClr val="bg1"/>
                    </a:solidFill>
                  </a:defRPr>
                </a:pPr>
                <a:endParaRPr lang="en-US" sz="900" b="1" i="0" u="none" strike="noStrike" baseline="0">
                  <a:solidFill>
                    <a:schemeClr val="bg1"/>
                  </a:solidFill>
                  <a:latin typeface="Calibri" panose="020F0502020204030204"/>
                </a:endParaRPr>
              </a:p>
            </cx:txPr>
            <cx:visibility seriesName="0" categoryName="1" value="1"/>
            <cx:separator>, </cx:separator>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b="1">
              <a:solidFill>
                <a:schemeClr val="tx1"/>
              </a:solidFill>
            </a:defRPr>
          </a:pPr>
          <a:endParaRPr lang="en-US" sz="900" b="1" i="0" u="none" strike="noStrike" baseline="0">
            <a:solidFill>
              <a:schemeClr val="tx1"/>
            </a:solidFill>
            <a:latin typeface="Calibri" panose="020F0502020204030204"/>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0.71601</cdr:x>
      <cdr:y>0.01865</cdr:y>
    </cdr:from>
    <cdr:to>
      <cdr:x>0.96825</cdr:x>
      <cdr:y>0.07878</cdr:y>
    </cdr:to>
    <cdr:sp macro="" textlink="">
      <cdr:nvSpPr>
        <cdr:cNvPr id="3" name="Text Box 1"/>
        <cdr:cNvSpPr txBox="1"/>
      </cdr:nvSpPr>
      <cdr:spPr>
        <a:xfrm xmlns:a="http://schemas.openxmlformats.org/drawingml/2006/main">
          <a:off x="4119282" y="71216"/>
          <a:ext cx="1451162" cy="229580"/>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IN" sz="1000" b="1"/>
            <a:t>Data Source: SKYFLOW</a:t>
          </a:r>
        </a:p>
      </cdr:txBody>
    </cdr:sp>
  </cdr:relSizeAnchor>
</c:userShapes>
</file>

<file path=word/drawings/drawing2.xml><?xml version="1.0" encoding="utf-8"?>
<c:userShapes xmlns:c="http://schemas.openxmlformats.org/drawingml/2006/chart">
  <cdr:relSizeAnchor xmlns:cdr="http://schemas.openxmlformats.org/drawingml/2006/chartDrawing">
    <cdr:from>
      <cdr:x>0.71451</cdr:x>
      <cdr:y>0.03742</cdr:y>
    </cdr:from>
    <cdr:to>
      <cdr:x>0.9688</cdr:x>
      <cdr:y>0.10588</cdr:y>
    </cdr:to>
    <cdr:sp macro="" textlink="">
      <cdr:nvSpPr>
        <cdr:cNvPr id="3" name="Text Box 1"/>
        <cdr:cNvSpPr txBox="1"/>
      </cdr:nvSpPr>
      <cdr:spPr>
        <a:xfrm xmlns:a="http://schemas.openxmlformats.org/drawingml/2006/main">
          <a:off x="4144688" y="121187"/>
          <a:ext cx="1475062" cy="221713"/>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IN" sz="900" b="1"/>
            <a:t>Data Source: SKYFLOW</a:t>
          </a:r>
        </a:p>
      </cdr:txBody>
    </cdr:sp>
  </cdr:relSizeAnchor>
</c:userShapes>
</file>

<file path=word/drawings/drawing3.xml><?xml version="1.0" encoding="utf-8"?>
<c:userShapes xmlns:c="http://schemas.openxmlformats.org/drawingml/2006/chart">
  <cdr:relSizeAnchor xmlns:cdr="http://schemas.openxmlformats.org/drawingml/2006/chartDrawing">
    <cdr:from>
      <cdr:x>0.70637</cdr:x>
      <cdr:y>0.04259</cdr:y>
    </cdr:from>
    <cdr:to>
      <cdr:x>0.95861</cdr:x>
      <cdr:y>0.11645</cdr:y>
    </cdr:to>
    <cdr:sp macro="" textlink="">
      <cdr:nvSpPr>
        <cdr:cNvPr id="2" name="Text Box 1"/>
        <cdr:cNvSpPr txBox="1"/>
      </cdr:nvSpPr>
      <cdr:spPr>
        <a:xfrm xmlns:a="http://schemas.openxmlformats.org/drawingml/2006/main">
          <a:off x="4063818" y="132376"/>
          <a:ext cx="1451158" cy="229574"/>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IN" sz="1000" b="1"/>
            <a:t>Data Source: SKYFLOW</a:t>
          </a:r>
        </a:p>
      </cdr:txBody>
    </cdr:sp>
  </cdr:relSizeAnchor>
</c:userShapes>
</file>

<file path=word/drawings/drawing4.xml><?xml version="1.0" encoding="utf-8"?>
<c:userShapes xmlns:c="http://schemas.openxmlformats.org/drawingml/2006/chart">
  <cdr:relSizeAnchor xmlns:cdr="http://schemas.openxmlformats.org/drawingml/2006/chartDrawing">
    <cdr:from>
      <cdr:x>0.72041</cdr:x>
      <cdr:y>0.05391</cdr:y>
    </cdr:from>
    <cdr:to>
      <cdr:x>0.99211</cdr:x>
      <cdr:y>0.12129</cdr:y>
    </cdr:to>
    <cdr:sp macro="" textlink="">
      <cdr:nvSpPr>
        <cdr:cNvPr id="3" name="Text Box 1"/>
        <cdr:cNvSpPr txBox="1"/>
      </cdr:nvSpPr>
      <cdr:spPr>
        <a:xfrm xmlns:a="http://schemas.openxmlformats.org/drawingml/2006/main">
          <a:off x="4057650" y="190500"/>
          <a:ext cx="1530366" cy="238125"/>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IN" sz="1000" b="1"/>
            <a:t>Data Source: SKYFLOW</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05D02-3F51-40CB-8AA2-D03DF221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Prachi Srivastava</dc:creator>
  <cp:keywords/>
  <dc:description/>
  <cp:lastModifiedBy>VIKAS VERMA</cp:lastModifiedBy>
  <cp:revision>8</cp:revision>
  <cp:lastPrinted>2022-04-11T11:22:00Z</cp:lastPrinted>
  <dcterms:created xsi:type="dcterms:W3CDTF">2022-05-02T07:50:00Z</dcterms:created>
  <dcterms:modified xsi:type="dcterms:W3CDTF">2022-05-02T09:30:00Z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783994940</vt:i4>
  </property>
</Properties>
</file>